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BD" w:rsidRPr="003F1F57" w:rsidRDefault="00A25009" w:rsidP="007724BD">
      <w:pPr>
        <w:rPr>
          <w:rFonts w:ascii="Verdana" w:hAnsi="Verdana"/>
          <w:sz w:val="32"/>
          <w:lang w:val="fr-BE"/>
        </w:rPr>
      </w:pPr>
      <w:r w:rsidRPr="003F1F57">
        <w:rPr>
          <w:rFonts w:ascii="Verdana" w:hAnsi="Verdana"/>
          <w:sz w:val="32"/>
          <w:lang w:val="fr-BE"/>
        </w:rPr>
        <w:t>CO</w:t>
      </w:r>
      <w:r w:rsidR="005F79FE" w:rsidRPr="003F1F57">
        <w:rPr>
          <w:rFonts w:ascii="Verdana" w:hAnsi="Verdana"/>
          <w:sz w:val="32"/>
          <w:lang w:val="fr-BE"/>
        </w:rPr>
        <w:t>MMUNIQUE</w:t>
      </w:r>
      <w:r w:rsidRPr="003F1F57">
        <w:rPr>
          <w:rFonts w:ascii="Verdana" w:hAnsi="Verdana"/>
          <w:sz w:val="32"/>
          <w:lang w:val="fr-BE"/>
        </w:rPr>
        <w:t xml:space="preserve"> DE PRESSE</w:t>
      </w:r>
    </w:p>
    <w:p w:rsidR="007724BD" w:rsidRPr="003F1F57" w:rsidRDefault="00A25009" w:rsidP="007724BD">
      <w:pPr>
        <w:spacing w:after="0"/>
        <w:jc w:val="right"/>
        <w:rPr>
          <w:rFonts w:ascii="Verdana" w:hAnsi="Verdana"/>
          <w:sz w:val="20"/>
          <w:lang w:val="fr-BE"/>
        </w:rPr>
      </w:pPr>
      <w:r w:rsidRPr="003F1F57">
        <w:rPr>
          <w:rFonts w:ascii="Verdana" w:hAnsi="Verdana"/>
          <w:sz w:val="20"/>
          <w:lang w:val="fr-BE"/>
        </w:rPr>
        <w:t>Luxembourg, le 24 septembre 2015.</w:t>
      </w:r>
    </w:p>
    <w:p w:rsidR="007724BD" w:rsidRPr="003F1F57" w:rsidRDefault="007724BD">
      <w:pPr>
        <w:rPr>
          <w:rFonts w:ascii="Verdana" w:hAnsi="Verdana"/>
          <w:lang w:val="fr-LU"/>
        </w:rPr>
      </w:pPr>
    </w:p>
    <w:p w:rsidR="00061793" w:rsidRPr="003F1F57" w:rsidRDefault="00D05360" w:rsidP="00F8505D">
      <w:pPr>
        <w:jc w:val="both"/>
        <w:rPr>
          <w:rFonts w:ascii="Verdana" w:hAnsi="Verdana"/>
          <w:b/>
          <w:sz w:val="28"/>
          <w:szCs w:val="28"/>
          <w:lang w:val="fr-LU"/>
        </w:rPr>
      </w:pPr>
      <w:r w:rsidRPr="003F1F57">
        <w:rPr>
          <w:rFonts w:ascii="Verdana" w:hAnsi="Verdana"/>
          <w:b/>
          <w:sz w:val="28"/>
          <w:szCs w:val="28"/>
          <w:lang w:val="fr-LU"/>
        </w:rPr>
        <w:t xml:space="preserve">Labgroup et NG Partners/Xerox </w:t>
      </w:r>
      <w:r w:rsidR="00BD6430" w:rsidRPr="003F1F57">
        <w:rPr>
          <w:rFonts w:ascii="Verdana" w:hAnsi="Verdana"/>
          <w:b/>
          <w:sz w:val="28"/>
          <w:szCs w:val="28"/>
          <w:lang w:val="fr-LU"/>
        </w:rPr>
        <w:t xml:space="preserve">associent </w:t>
      </w:r>
      <w:r w:rsidR="006A7F0C" w:rsidRPr="003F1F57">
        <w:rPr>
          <w:rFonts w:ascii="Verdana" w:hAnsi="Verdana"/>
          <w:b/>
          <w:sz w:val="28"/>
          <w:szCs w:val="28"/>
          <w:lang w:val="fr-LU"/>
        </w:rPr>
        <w:t xml:space="preserve">leurs </w:t>
      </w:r>
      <w:r w:rsidRPr="003F1F57">
        <w:rPr>
          <w:rFonts w:ascii="Verdana" w:hAnsi="Verdana"/>
          <w:b/>
          <w:sz w:val="28"/>
          <w:szCs w:val="28"/>
          <w:lang w:val="fr-LU"/>
        </w:rPr>
        <w:t xml:space="preserve">compétences pour accompagner leurs clients dans l’archivage des documents à valeur probante (PSDC). </w:t>
      </w:r>
    </w:p>
    <w:p w:rsidR="00BD6430" w:rsidRPr="003F1F57" w:rsidRDefault="00BD6430" w:rsidP="00A11E58">
      <w:pPr>
        <w:spacing w:after="0" w:line="276" w:lineRule="auto"/>
        <w:jc w:val="both"/>
        <w:rPr>
          <w:rFonts w:ascii="Verdana" w:hAnsi="Verdana"/>
          <w:b/>
          <w:sz w:val="20"/>
          <w:szCs w:val="20"/>
          <w:lang w:val="fr-LU"/>
        </w:rPr>
      </w:pPr>
      <w:r w:rsidRPr="003F1F57">
        <w:rPr>
          <w:rFonts w:ascii="Verdana" w:hAnsi="Verdana"/>
          <w:b/>
          <w:sz w:val="20"/>
          <w:szCs w:val="20"/>
          <w:lang w:val="fr-LU"/>
        </w:rPr>
        <w:t xml:space="preserve">Stéphane </w:t>
      </w:r>
      <w:proofErr w:type="spellStart"/>
      <w:r w:rsidRPr="003F1F57">
        <w:rPr>
          <w:rFonts w:ascii="Verdana" w:hAnsi="Verdana"/>
          <w:b/>
          <w:sz w:val="20"/>
          <w:szCs w:val="20"/>
          <w:lang w:val="fr-LU"/>
        </w:rPr>
        <w:t>Nonnweiler</w:t>
      </w:r>
      <w:proofErr w:type="spellEnd"/>
      <w:r w:rsidRPr="003F1F57">
        <w:rPr>
          <w:rFonts w:ascii="Verdana" w:hAnsi="Verdana"/>
          <w:b/>
          <w:sz w:val="20"/>
          <w:szCs w:val="20"/>
          <w:lang w:val="fr-LU"/>
        </w:rPr>
        <w:t xml:space="preserve">, </w:t>
      </w:r>
      <w:r w:rsidR="008D03BB" w:rsidRPr="003F1F57">
        <w:rPr>
          <w:rFonts w:ascii="Verdana" w:hAnsi="Verdana"/>
          <w:b/>
          <w:sz w:val="20"/>
          <w:szCs w:val="20"/>
          <w:lang w:val="fr-LU"/>
        </w:rPr>
        <w:t>administrateur délégué d</w:t>
      </w:r>
      <w:r w:rsidRPr="003F1F57">
        <w:rPr>
          <w:rFonts w:ascii="Verdana" w:hAnsi="Verdana"/>
          <w:b/>
          <w:sz w:val="20"/>
          <w:szCs w:val="20"/>
          <w:lang w:val="fr-LU"/>
        </w:rPr>
        <w:t xml:space="preserve">e </w:t>
      </w:r>
      <w:r w:rsidR="008D03BB" w:rsidRPr="003F1F57">
        <w:rPr>
          <w:rFonts w:ascii="Verdana" w:hAnsi="Verdana"/>
          <w:b/>
          <w:sz w:val="20"/>
          <w:szCs w:val="20"/>
          <w:lang w:val="fr-LU"/>
        </w:rPr>
        <w:t>NG Partners</w:t>
      </w:r>
      <w:r w:rsidRPr="003F1F57">
        <w:rPr>
          <w:rFonts w:ascii="Verdana" w:hAnsi="Verdana"/>
          <w:b/>
          <w:sz w:val="20"/>
          <w:szCs w:val="20"/>
          <w:lang w:val="fr-LU"/>
        </w:rPr>
        <w:t xml:space="preserve"> -</w:t>
      </w:r>
      <w:r w:rsidR="008D03BB" w:rsidRPr="003F1F57">
        <w:rPr>
          <w:rFonts w:ascii="Verdana" w:hAnsi="Verdana"/>
          <w:b/>
          <w:sz w:val="20"/>
          <w:szCs w:val="20"/>
          <w:lang w:val="fr-LU"/>
        </w:rPr>
        <w:t xml:space="preserve"> concessionnaire Xerox</w:t>
      </w:r>
      <w:r w:rsidRPr="003F1F57">
        <w:rPr>
          <w:rFonts w:ascii="Verdana" w:hAnsi="Verdana"/>
          <w:b/>
          <w:sz w:val="20"/>
          <w:szCs w:val="20"/>
          <w:lang w:val="fr-LU"/>
        </w:rPr>
        <w:t xml:space="preserve"> au Luxembourg</w:t>
      </w:r>
      <w:r w:rsidR="008D03BB" w:rsidRPr="003F1F57">
        <w:rPr>
          <w:rFonts w:ascii="Verdana" w:hAnsi="Verdana"/>
          <w:b/>
          <w:sz w:val="20"/>
          <w:szCs w:val="20"/>
          <w:lang w:val="fr-LU"/>
        </w:rPr>
        <w:t xml:space="preserve"> </w:t>
      </w:r>
      <w:r w:rsidRPr="003F1F57">
        <w:rPr>
          <w:rFonts w:ascii="Verdana" w:hAnsi="Verdana"/>
          <w:b/>
          <w:sz w:val="20"/>
          <w:szCs w:val="20"/>
          <w:lang w:val="fr-LU"/>
        </w:rPr>
        <w:t xml:space="preserve">- </w:t>
      </w:r>
      <w:r w:rsidR="008D03BB" w:rsidRPr="003F1F57">
        <w:rPr>
          <w:rFonts w:ascii="Verdana" w:hAnsi="Verdana"/>
          <w:b/>
          <w:sz w:val="20"/>
          <w:szCs w:val="20"/>
          <w:lang w:val="fr-LU"/>
        </w:rPr>
        <w:t xml:space="preserve">et </w:t>
      </w:r>
      <w:r w:rsidRPr="003F1F57">
        <w:rPr>
          <w:rFonts w:ascii="Verdana" w:hAnsi="Verdana"/>
          <w:b/>
          <w:sz w:val="20"/>
          <w:szCs w:val="20"/>
          <w:lang w:val="fr-LU"/>
        </w:rPr>
        <w:t xml:space="preserve">Bernard Moreau </w:t>
      </w:r>
      <w:r w:rsidR="008D03BB" w:rsidRPr="003F1F57">
        <w:rPr>
          <w:rFonts w:ascii="Verdana" w:hAnsi="Verdana"/>
          <w:b/>
          <w:sz w:val="20"/>
          <w:szCs w:val="20"/>
          <w:lang w:val="fr-LU"/>
        </w:rPr>
        <w:t xml:space="preserve">CEO de Labgroup, ont </w:t>
      </w:r>
      <w:r w:rsidRPr="003F1F57">
        <w:rPr>
          <w:rFonts w:ascii="Verdana" w:hAnsi="Verdana"/>
          <w:b/>
          <w:sz w:val="20"/>
          <w:szCs w:val="20"/>
          <w:lang w:val="fr-LU"/>
        </w:rPr>
        <w:t xml:space="preserve">dévoilé </w:t>
      </w:r>
      <w:r w:rsidR="008D03BB" w:rsidRPr="003F1F57">
        <w:rPr>
          <w:rFonts w:ascii="Verdana" w:hAnsi="Verdana"/>
          <w:b/>
          <w:sz w:val="20"/>
          <w:szCs w:val="20"/>
          <w:lang w:val="fr-LU"/>
        </w:rPr>
        <w:t>ce jeudi 24 s</w:t>
      </w:r>
      <w:r w:rsidR="00EB690D" w:rsidRPr="003F1F57">
        <w:rPr>
          <w:rFonts w:ascii="Verdana" w:hAnsi="Verdana"/>
          <w:b/>
          <w:sz w:val="20"/>
          <w:szCs w:val="20"/>
          <w:lang w:val="fr-LU"/>
        </w:rPr>
        <w:t xml:space="preserve">eptembre 2015 </w:t>
      </w:r>
      <w:r w:rsidR="005D573E" w:rsidRPr="003F1F57">
        <w:rPr>
          <w:rFonts w:ascii="Verdana" w:hAnsi="Verdana"/>
          <w:b/>
          <w:sz w:val="20"/>
          <w:szCs w:val="20"/>
          <w:lang w:val="fr-LU"/>
        </w:rPr>
        <w:t xml:space="preserve">les </w:t>
      </w:r>
      <w:r w:rsidRPr="003F1F57">
        <w:rPr>
          <w:rFonts w:ascii="Verdana" w:hAnsi="Verdana"/>
          <w:b/>
          <w:sz w:val="20"/>
          <w:szCs w:val="20"/>
          <w:lang w:val="fr-LU"/>
        </w:rPr>
        <w:t xml:space="preserve">avantages </w:t>
      </w:r>
      <w:r w:rsidR="008D03BB" w:rsidRPr="003F1F57">
        <w:rPr>
          <w:rFonts w:ascii="Verdana" w:hAnsi="Verdana"/>
          <w:b/>
          <w:sz w:val="20"/>
          <w:szCs w:val="20"/>
          <w:lang w:val="fr-LU"/>
        </w:rPr>
        <w:t xml:space="preserve">de </w:t>
      </w:r>
      <w:r w:rsidRPr="003F1F57">
        <w:rPr>
          <w:rFonts w:ascii="Verdana" w:hAnsi="Verdana"/>
          <w:b/>
          <w:sz w:val="20"/>
          <w:szCs w:val="20"/>
          <w:lang w:val="fr-LU"/>
        </w:rPr>
        <w:t>l'association de leurs compétences dan</w:t>
      </w:r>
      <w:r w:rsidR="005F79FE" w:rsidRPr="003F1F57">
        <w:rPr>
          <w:rFonts w:ascii="Verdana" w:hAnsi="Verdana"/>
          <w:b/>
          <w:sz w:val="20"/>
          <w:szCs w:val="20"/>
          <w:lang w:val="fr-LU"/>
        </w:rPr>
        <w:t>s</w:t>
      </w:r>
      <w:r w:rsidRPr="003F1F57">
        <w:rPr>
          <w:rFonts w:ascii="Verdana" w:hAnsi="Verdana"/>
          <w:b/>
          <w:sz w:val="20"/>
          <w:szCs w:val="20"/>
          <w:lang w:val="fr-LU"/>
        </w:rPr>
        <w:t xml:space="preserve"> l'archivage électronique</w:t>
      </w:r>
      <w:r w:rsidR="008D03BB" w:rsidRPr="003F1F57">
        <w:rPr>
          <w:rFonts w:ascii="Verdana" w:hAnsi="Verdana"/>
          <w:b/>
          <w:sz w:val="20"/>
          <w:szCs w:val="20"/>
          <w:lang w:val="fr-LU"/>
        </w:rPr>
        <w:t>.</w:t>
      </w:r>
    </w:p>
    <w:p w:rsidR="00D05360" w:rsidRPr="003F1F57" w:rsidRDefault="00BD6430" w:rsidP="00A11E58">
      <w:pPr>
        <w:spacing w:line="276" w:lineRule="auto"/>
        <w:jc w:val="both"/>
        <w:rPr>
          <w:rFonts w:ascii="Verdana" w:hAnsi="Verdana"/>
          <w:b/>
          <w:sz w:val="20"/>
          <w:szCs w:val="20"/>
          <w:lang w:val="fr-LU"/>
        </w:rPr>
      </w:pPr>
      <w:r w:rsidRPr="003F1F57">
        <w:rPr>
          <w:rFonts w:ascii="Verdana" w:hAnsi="Verdana"/>
          <w:b/>
          <w:sz w:val="20"/>
          <w:szCs w:val="20"/>
          <w:lang w:val="fr-LU"/>
        </w:rPr>
        <w:t>Ensemble, l</w:t>
      </w:r>
      <w:r w:rsidR="00EB690D" w:rsidRPr="003F1F57">
        <w:rPr>
          <w:rFonts w:ascii="Verdana" w:hAnsi="Verdana"/>
          <w:b/>
          <w:sz w:val="20"/>
          <w:szCs w:val="20"/>
          <w:lang w:val="fr-LU"/>
        </w:rPr>
        <w:t xml:space="preserve">es </w:t>
      </w:r>
      <w:r w:rsidR="00F64FE4" w:rsidRPr="003F1F57">
        <w:rPr>
          <w:rFonts w:ascii="Verdana" w:hAnsi="Verdana"/>
          <w:b/>
          <w:sz w:val="20"/>
          <w:szCs w:val="20"/>
          <w:lang w:val="fr-LU"/>
        </w:rPr>
        <w:t xml:space="preserve">deux sociétés </w:t>
      </w:r>
      <w:r w:rsidR="00EB690D" w:rsidRPr="003F1F57">
        <w:rPr>
          <w:rFonts w:ascii="Verdana" w:hAnsi="Verdana"/>
          <w:b/>
          <w:sz w:val="20"/>
          <w:szCs w:val="20"/>
          <w:lang w:val="fr-LU"/>
        </w:rPr>
        <w:t>proposent</w:t>
      </w:r>
      <w:r w:rsidR="005D573E" w:rsidRPr="003F1F57">
        <w:rPr>
          <w:rFonts w:ascii="Verdana" w:hAnsi="Verdana"/>
          <w:b/>
          <w:sz w:val="20"/>
          <w:szCs w:val="20"/>
          <w:lang w:val="fr-LU"/>
        </w:rPr>
        <w:t xml:space="preserve"> une offre concrète et globale</w:t>
      </w:r>
      <w:r w:rsidR="00F64FE4" w:rsidRPr="003F1F57">
        <w:rPr>
          <w:rFonts w:ascii="Verdana" w:hAnsi="Verdana"/>
          <w:b/>
          <w:sz w:val="20"/>
          <w:szCs w:val="20"/>
          <w:lang w:val="fr-LU"/>
        </w:rPr>
        <w:t>,</w:t>
      </w:r>
      <w:r w:rsidR="005D573E" w:rsidRPr="003F1F57">
        <w:rPr>
          <w:rFonts w:ascii="Verdana" w:hAnsi="Verdana"/>
          <w:b/>
          <w:sz w:val="20"/>
          <w:szCs w:val="20"/>
          <w:lang w:val="fr-LU"/>
        </w:rPr>
        <w:t xml:space="preserve"> qui va de la dématérialisation jusqu’à la destruction des documents</w:t>
      </w:r>
      <w:r w:rsidR="00F64FE4" w:rsidRPr="003F1F57">
        <w:rPr>
          <w:rFonts w:ascii="Verdana" w:hAnsi="Verdana"/>
          <w:b/>
          <w:sz w:val="20"/>
          <w:szCs w:val="20"/>
          <w:lang w:val="fr-LU"/>
        </w:rPr>
        <w:t>, en passant par</w:t>
      </w:r>
      <w:r w:rsidR="003E2524" w:rsidRPr="003F1F57">
        <w:rPr>
          <w:rFonts w:ascii="Verdana" w:hAnsi="Verdana"/>
          <w:b/>
          <w:sz w:val="20"/>
          <w:szCs w:val="20"/>
          <w:lang w:val="fr-LU"/>
        </w:rPr>
        <w:t xml:space="preserve"> leur</w:t>
      </w:r>
      <w:r w:rsidR="005F2CA3" w:rsidRPr="003F1F57">
        <w:rPr>
          <w:rFonts w:ascii="Verdana" w:hAnsi="Verdana"/>
          <w:b/>
          <w:sz w:val="20"/>
          <w:szCs w:val="20"/>
          <w:lang w:val="fr-LU"/>
        </w:rPr>
        <w:t xml:space="preserve"> gestion électronique et</w:t>
      </w:r>
      <w:r w:rsidR="00F64FE4" w:rsidRPr="003F1F57">
        <w:rPr>
          <w:rFonts w:ascii="Verdana" w:hAnsi="Verdana"/>
          <w:b/>
          <w:sz w:val="20"/>
          <w:szCs w:val="20"/>
          <w:lang w:val="fr-LU"/>
        </w:rPr>
        <w:t xml:space="preserve"> la conservation intègre des archives électroniques</w:t>
      </w:r>
      <w:r w:rsidR="005D573E" w:rsidRPr="003F1F57">
        <w:rPr>
          <w:rFonts w:ascii="Verdana" w:hAnsi="Verdana"/>
          <w:b/>
          <w:sz w:val="20"/>
          <w:szCs w:val="20"/>
          <w:lang w:val="fr-LU"/>
        </w:rPr>
        <w:t xml:space="preserve">. </w:t>
      </w:r>
    </w:p>
    <w:p w:rsidR="008152E5" w:rsidRPr="003F1F57" w:rsidRDefault="00837469" w:rsidP="00A11E58">
      <w:pPr>
        <w:spacing w:line="276" w:lineRule="auto"/>
        <w:jc w:val="both"/>
        <w:rPr>
          <w:rFonts w:ascii="Verdana" w:hAnsi="Verdana"/>
          <w:sz w:val="20"/>
          <w:szCs w:val="20"/>
          <w:lang w:val="fr-LU"/>
        </w:rPr>
      </w:pPr>
      <w:r w:rsidRPr="003F1F57">
        <w:rPr>
          <w:rFonts w:ascii="Verdana" w:hAnsi="Verdana"/>
          <w:sz w:val="20"/>
          <w:szCs w:val="20"/>
          <w:lang w:val="fr-LU"/>
        </w:rPr>
        <w:t>NG Pa</w:t>
      </w:r>
      <w:r w:rsidR="00B03CBB" w:rsidRPr="003F1F57">
        <w:rPr>
          <w:rFonts w:ascii="Verdana" w:hAnsi="Verdana"/>
          <w:sz w:val="20"/>
          <w:szCs w:val="20"/>
          <w:lang w:val="fr-LU"/>
        </w:rPr>
        <w:t>rtners/Xerox, spécialiste</w:t>
      </w:r>
      <w:r w:rsidRPr="003F1F57">
        <w:rPr>
          <w:rFonts w:ascii="Verdana" w:hAnsi="Verdana"/>
          <w:sz w:val="20"/>
          <w:szCs w:val="20"/>
          <w:lang w:val="fr-LU"/>
        </w:rPr>
        <w:t xml:space="preserve"> </w:t>
      </w:r>
      <w:r w:rsidR="00F64FE4" w:rsidRPr="003F1F57">
        <w:rPr>
          <w:rFonts w:ascii="Verdana" w:hAnsi="Verdana"/>
          <w:sz w:val="20"/>
          <w:szCs w:val="20"/>
          <w:lang w:val="fr-LU"/>
        </w:rPr>
        <w:t xml:space="preserve">de </w:t>
      </w:r>
      <w:r w:rsidRPr="003F1F57">
        <w:rPr>
          <w:rFonts w:ascii="Verdana" w:hAnsi="Verdana"/>
          <w:sz w:val="20"/>
          <w:szCs w:val="20"/>
          <w:lang w:val="fr-LU"/>
        </w:rPr>
        <w:t>l’impression et la gestion des</w:t>
      </w:r>
      <w:r w:rsidR="00B03CBB" w:rsidRPr="003F1F57">
        <w:rPr>
          <w:rFonts w:ascii="Verdana" w:hAnsi="Verdana"/>
          <w:sz w:val="20"/>
          <w:szCs w:val="20"/>
          <w:lang w:val="fr-LU"/>
        </w:rPr>
        <w:t xml:space="preserve"> documents</w:t>
      </w:r>
      <w:r w:rsidR="00F64FE4" w:rsidRPr="003F1F57">
        <w:rPr>
          <w:rFonts w:ascii="Verdana" w:hAnsi="Verdana"/>
          <w:sz w:val="20"/>
          <w:szCs w:val="20"/>
          <w:lang w:val="fr-LU"/>
        </w:rPr>
        <w:t>,</w:t>
      </w:r>
      <w:r w:rsidR="00B03CBB" w:rsidRPr="003F1F57">
        <w:rPr>
          <w:rFonts w:ascii="Verdana" w:hAnsi="Verdana"/>
          <w:sz w:val="20"/>
          <w:szCs w:val="20"/>
          <w:lang w:val="fr-LU"/>
        </w:rPr>
        <w:t xml:space="preserve"> et Labgroup, </w:t>
      </w:r>
      <w:r w:rsidR="00665776" w:rsidRPr="003F1F57">
        <w:rPr>
          <w:rFonts w:ascii="Verdana" w:hAnsi="Verdana"/>
          <w:sz w:val="20"/>
          <w:szCs w:val="20"/>
          <w:lang w:val="fr-LU"/>
        </w:rPr>
        <w:t xml:space="preserve">candidat naturel PSDC en tant que </w:t>
      </w:r>
      <w:r w:rsidR="00F64FE4" w:rsidRPr="003F1F57">
        <w:rPr>
          <w:rFonts w:ascii="Verdana" w:hAnsi="Verdana"/>
          <w:sz w:val="20"/>
          <w:szCs w:val="20"/>
          <w:lang w:val="fr-LU"/>
        </w:rPr>
        <w:t>tiers-archiveur depuis 38 ans</w:t>
      </w:r>
      <w:r w:rsidR="00665776" w:rsidRPr="003F1F57">
        <w:rPr>
          <w:rFonts w:ascii="Verdana" w:hAnsi="Verdana"/>
          <w:sz w:val="20"/>
          <w:szCs w:val="20"/>
          <w:lang w:val="fr-LU"/>
        </w:rPr>
        <w:t>,</w:t>
      </w:r>
      <w:r w:rsidR="00F64FE4" w:rsidRPr="003F1F57">
        <w:rPr>
          <w:rFonts w:ascii="Verdana" w:hAnsi="Verdana"/>
          <w:sz w:val="20"/>
          <w:szCs w:val="20"/>
          <w:lang w:val="fr-LU"/>
        </w:rPr>
        <w:t xml:space="preserve"> </w:t>
      </w:r>
      <w:r w:rsidR="00154923" w:rsidRPr="003F1F57">
        <w:rPr>
          <w:rFonts w:ascii="Verdana" w:hAnsi="Verdana"/>
          <w:sz w:val="20"/>
          <w:szCs w:val="20"/>
          <w:lang w:val="fr-LU"/>
        </w:rPr>
        <w:t xml:space="preserve">ont </w:t>
      </w:r>
      <w:r w:rsidR="0068601B" w:rsidRPr="003F1F57">
        <w:rPr>
          <w:rFonts w:ascii="Verdana" w:hAnsi="Verdana"/>
          <w:sz w:val="20"/>
          <w:szCs w:val="20"/>
          <w:lang w:val="fr-LU"/>
        </w:rPr>
        <w:t xml:space="preserve">déjà tiré les conséquences de l'adoption de </w:t>
      </w:r>
      <w:r w:rsidR="00706595" w:rsidRPr="003F1F57">
        <w:rPr>
          <w:rFonts w:ascii="Verdana" w:hAnsi="Verdana"/>
          <w:sz w:val="20"/>
          <w:szCs w:val="20"/>
          <w:lang w:val="fr-LU"/>
        </w:rPr>
        <w:t>la loi</w:t>
      </w:r>
      <w:r w:rsidR="00200CC7">
        <w:rPr>
          <w:rFonts w:ascii="Verdana" w:hAnsi="Verdana"/>
          <w:sz w:val="20"/>
          <w:szCs w:val="20"/>
          <w:lang w:val="fr-LU"/>
        </w:rPr>
        <w:t xml:space="preserve"> du</w:t>
      </w:r>
      <w:r w:rsidR="009F6A83">
        <w:rPr>
          <w:rFonts w:ascii="Verdana" w:hAnsi="Verdana"/>
          <w:sz w:val="20"/>
          <w:szCs w:val="20"/>
          <w:lang w:val="fr-LU"/>
        </w:rPr>
        <w:t xml:space="preserve"> 25 juillet 2015 relative à l’</w:t>
      </w:r>
      <w:r w:rsidR="00706595" w:rsidRPr="003F1F57">
        <w:rPr>
          <w:rFonts w:ascii="Verdana" w:hAnsi="Verdana"/>
          <w:sz w:val="20"/>
          <w:szCs w:val="20"/>
          <w:lang w:val="fr-LU"/>
        </w:rPr>
        <w:t>archivage</w:t>
      </w:r>
      <w:r w:rsidR="00042F93" w:rsidRPr="003F1F57">
        <w:rPr>
          <w:rFonts w:ascii="Verdana" w:hAnsi="Verdana"/>
          <w:sz w:val="20"/>
          <w:szCs w:val="20"/>
          <w:lang w:val="fr-LU"/>
        </w:rPr>
        <w:t xml:space="preserve"> électronique</w:t>
      </w:r>
      <w:r w:rsidR="00706595" w:rsidRPr="003F1F57">
        <w:rPr>
          <w:rFonts w:ascii="Verdana" w:hAnsi="Verdana"/>
          <w:sz w:val="20"/>
          <w:szCs w:val="20"/>
          <w:lang w:val="fr-LU"/>
        </w:rPr>
        <w:t>.</w:t>
      </w:r>
    </w:p>
    <w:p w:rsidR="00042F93" w:rsidRPr="003F1F57" w:rsidRDefault="0068601B" w:rsidP="00A11E58">
      <w:pPr>
        <w:spacing w:line="276" w:lineRule="auto"/>
        <w:jc w:val="both"/>
        <w:rPr>
          <w:rFonts w:ascii="Verdana" w:hAnsi="Verdana"/>
          <w:sz w:val="20"/>
          <w:szCs w:val="20"/>
          <w:lang w:val="fr-LU"/>
        </w:rPr>
      </w:pPr>
      <w:r w:rsidRPr="003F1F57">
        <w:rPr>
          <w:rFonts w:ascii="Verdana" w:hAnsi="Verdana"/>
          <w:sz w:val="20"/>
          <w:szCs w:val="20"/>
          <w:lang w:val="fr-LU"/>
        </w:rPr>
        <w:t>C</w:t>
      </w:r>
      <w:r w:rsidR="0086433F" w:rsidRPr="003F1F57">
        <w:rPr>
          <w:rFonts w:ascii="Verdana" w:hAnsi="Verdana"/>
          <w:sz w:val="20"/>
          <w:szCs w:val="20"/>
          <w:lang w:val="fr-LU"/>
        </w:rPr>
        <w:t>ette nouvelle loi reconnaît</w:t>
      </w:r>
      <w:r w:rsidR="00042F93" w:rsidRPr="003F1F57">
        <w:rPr>
          <w:rFonts w:ascii="Verdana" w:hAnsi="Verdana"/>
          <w:sz w:val="20"/>
          <w:szCs w:val="20"/>
          <w:lang w:val="fr-LU"/>
        </w:rPr>
        <w:t xml:space="preserve"> la valeur probante des </w:t>
      </w:r>
      <w:r w:rsidRPr="003F1F57">
        <w:rPr>
          <w:rFonts w:ascii="Verdana" w:hAnsi="Verdana"/>
          <w:sz w:val="20"/>
          <w:szCs w:val="20"/>
          <w:lang w:val="fr-LU"/>
        </w:rPr>
        <w:t xml:space="preserve">copies </w:t>
      </w:r>
      <w:r w:rsidR="00042F93" w:rsidRPr="003F1F57">
        <w:rPr>
          <w:rFonts w:ascii="Verdana" w:hAnsi="Verdana"/>
          <w:sz w:val="20"/>
          <w:szCs w:val="20"/>
          <w:lang w:val="fr-LU"/>
        </w:rPr>
        <w:t>électroniques</w:t>
      </w:r>
      <w:r w:rsidR="007C4CE7" w:rsidRPr="003F1F57">
        <w:rPr>
          <w:rFonts w:ascii="Verdana" w:hAnsi="Verdana"/>
          <w:sz w:val="20"/>
          <w:szCs w:val="20"/>
          <w:lang w:val="fr-LU"/>
        </w:rPr>
        <w:t xml:space="preserve"> </w:t>
      </w:r>
      <w:r w:rsidRPr="003F1F57">
        <w:rPr>
          <w:rFonts w:ascii="Verdana" w:hAnsi="Verdana"/>
          <w:sz w:val="20"/>
          <w:szCs w:val="20"/>
          <w:lang w:val="fr-LU"/>
        </w:rPr>
        <w:t>de documents papier</w:t>
      </w:r>
      <w:r w:rsidR="00176540" w:rsidRPr="003F1F57">
        <w:rPr>
          <w:rFonts w:ascii="Verdana" w:hAnsi="Verdana"/>
          <w:sz w:val="20"/>
          <w:szCs w:val="20"/>
          <w:lang w:val="fr-LU"/>
        </w:rPr>
        <w:t>, dont elle autorise donc la destruction,</w:t>
      </w:r>
      <w:r w:rsidRPr="003F1F57">
        <w:rPr>
          <w:rFonts w:ascii="Verdana" w:hAnsi="Verdana"/>
          <w:sz w:val="20"/>
          <w:szCs w:val="20"/>
          <w:lang w:val="fr-LU"/>
        </w:rPr>
        <w:t xml:space="preserve"> </w:t>
      </w:r>
      <w:r w:rsidR="007C4CE7" w:rsidRPr="003F1F57">
        <w:rPr>
          <w:rFonts w:ascii="Verdana" w:hAnsi="Verdana"/>
          <w:sz w:val="20"/>
          <w:szCs w:val="20"/>
          <w:lang w:val="fr-LU"/>
        </w:rPr>
        <w:t>et</w:t>
      </w:r>
      <w:r w:rsidR="0086433F" w:rsidRPr="003F1F57">
        <w:rPr>
          <w:rFonts w:ascii="Verdana" w:hAnsi="Verdana"/>
          <w:sz w:val="20"/>
          <w:szCs w:val="20"/>
          <w:lang w:val="fr-LU"/>
        </w:rPr>
        <w:t xml:space="preserve"> </w:t>
      </w:r>
      <w:r w:rsidRPr="003F1F57">
        <w:rPr>
          <w:rFonts w:ascii="Verdana" w:hAnsi="Verdana"/>
          <w:sz w:val="20"/>
          <w:szCs w:val="20"/>
          <w:lang w:val="fr-LU"/>
        </w:rPr>
        <w:t>instaure</w:t>
      </w:r>
      <w:r w:rsidR="007C4CE7" w:rsidRPr="003F1F57">
        <w:rPr>
          <w:rFonts w:ascii="Verdana" w:hAnsi="Verdana"/>
          <w:sz w:val="20"/>
          <w:szCs w:val="20"/>
          <w:lang w:val="fr-LU"/>
        </w:rPr>
        <w:t xml:space="preserve"> le statut </w:t>
      </w:r>
      <w:r w:rsidRPr="003F1F57">
        <w:rPr>
          <w:rFonts w:ascii="Verdana" w:hAnsi="Verdana"/>
          <w:sz w:val="20"/>
          <w:szCs w:val="20"/>
          <w:lang w:val="fr-LU"/>
        </w:rPr>
        <w:t xml:space="preserve">de </w:t>
      </w:r>
      <w:r w:rsidR="007C4CE7" w:rsidRPr="003F1F57">
        <w:rPr>
          <w:rFonts w:ascii="Verdana" w:hAnsi="Verdana"/>
          <w:sz w:val="20"/>
          <w:szCs w:val="20"/>
          <w:lang w:val="fr-LU"/>
        </w:rPr>
        <w:t>PSDC (</w:t>
      </w:r>
      <w:r w:rsidRPr="003F1F57">
        <w:rPr>
          <w:rFonts w:ascii="Verdana" w:hAnsi="Verdana"/>
          <w:sz w:val="20"/>
          <w:szCs w:val="20"/>
          <w:lang w:val="fr-LU"/>
        </w:rPr>
        <w:t>P</w:t>
      </w:r>
      <w:r w:rsidR="007C4CE7" w:rsidRPr="003F1F57">
        <w:rPr>
          <w:rFonts w:ascii="Verdana" w:hAnsi="Verdana"/>
          <w:sz w:val="20"/>
          <w:szCs w:val="20"/>
          <w:lang w:val="fr-LU"/>
        </w:rPr>
        <w:t xml:space="preserve">restataire de </w:t>
      </w:r>
      <w:r w:rsidRPr="003F1F57">
        <w:rPr>
          <w:rFonts w:ascii="Verdana" w:hAnsi="Verdana"/>
          <w:sz w:val="20"/>
          <w:szCs w:val="20"/>
          <w:lang w:val="fr-LU"/>
        </w:rPr>
        <w:t>S</w:t>
      </w:r>
      <w:r w:rsidR="007C4CE7" w:rsidRPr="003F1F57">
        <w:rPr>
          <w:rFonts w:ascii="Verdana" w:hAnsi="Verdana"/>
          <w:sz w:val="20"/>
          <w:szCs w:val="20"/>
          <w:lang w:val="fr-LU"/>
        </w:rPr>
        <w:t xml:space="preserve">ervices de </w:t>
      </w:r>
      <w:r w:rsidRPr="003F1F57">
        <w:rPr>
          <w:rFonts w:ascii="Verdana" w:hAnsi="Verdana"/>
          <w:sz w:val="20"/>
          <w:szCs w:val="20"/>
          <w:lang w:val="fr-LU"/>
        </w:rPr>
        <w:t>D</w:t>
      </w:r>
      <w:r w:rsidR="007C4CE7" w:rsidRPr="003F1F57">
        <w:rPr>
          <w:rFonts w:ascii="Verdana" w:hAnsi="Verdana"/>
          <w:sz w:val="20"/>
          <w:szCs w:val="20"/>
          <w:lang w:val="fr-LU"/>
        </w:rPr>
        <w:t xml:space="preserve">ématérialisation </w:t>
      </w:r>
      <w:r w:rsidRPr="003F1F57">
        <w:rPr>
          <w:rFonts w:ascii="Verdana" w:hAnsi="Verdana"/>
          <w:sz w:val="20"/>
          <w:szCs w:val="20"/>
          <w:lang w:val="fr-LU"/>
        </w:rPr>
        <w:t xml:space="preserve">ou </w:t>
      </w:r>
      <w:r w:rsidR="007C4CE7" w:rsidRPr="003F1F57">
        <w:rPr>
          <w:rFonts w:ascii="Verdana" w:hAnsi="Verdana"/>
          <w:sz w:val="20"/>
          <w:szCs w:val="20"/>
          <w:lang w:val="fr-LU"/>
        </w:rPr>
        <w:t xml:space="preserve">de </w:t>
      </w:r>
      <w:r w:rsidRPr="003F1F57">
        <w:rPr>
          <w:rFonts w:ascii="Verdana" w:hAnsi="Verdana"/>
          <w:sz w:val="20"/>
          <w:szCs w:val="20"/>
          <w:lang w:val="fr-LU"/>
        </w:rPr>
        <w:t>C</w:t>
      </w:r>
      <w:r w:rsidR="007C4CE7" w:rsidRPr="003F1F57">
        <w:rPr>
          <w:rFonts w:ascii="Verdana" w:hAnsi="Verdana"/>
          <w:sz w:val="20"/>
          <w:szCs w:val="20"/>
          <w:lang w:val="fr-LU"/>
        </w:rPr>
        <w:t>onservation)</w:t>
      </w:r>
      <w:r w:rsidR="00042F93" w:rsidRPr="003F1F57">
        <w:rPr>
          <w:rFonts w:ascii="Verdana" w:hAnsi="Verdana"/>
          <w:sz w:val="20"/>
          <w:szCs w:val="20"/>
          <w:lang w:val="fr-LU"/>
        </w:rPr>
        <w:t>.</w:t>
      </w:r>
      <w:r w:rsidR="00436538" w:rsidRPr="003F1F57">
        <w:rPr>
          <w:rFonts w:ascii="Verdana" w:hAnsi="Verdana"/>
          <w:sz w:val="20"/>
          <w:szCs w:val="20"/>
          <w:lang w:val="fr-LU"/>
        </w:rPr>
        <w:t xml:space="preserve"> Les </w:t>
      </w:r>
      <w:r w:rsidRPr="003F1F57">
        <w:rPr>
          <w:rFonts w:ascii="Verdana" w:hAnsi="Verdana"/>
          <w:sz w:val="20"/>
          <w:szCs w:val="20"/>
          <w:lang w:val="fr-LU"/>
        </w:rPr>
        <w:t xml:space="preserve">archives électroniques </w:t>
      </w:r>
      <w:r w:rsidR="002475BC" w:rsidRPr="003F1F57">
        <w:rPr>
          <w:rFonts w:ascii="Verdana" w:hAnsi="Verdana"/>
          <w:sz w:val="20"/>
          <w:szCs w:val="20"/>
          <w:lang w:val="fr-LU"/>
        </w:rPr>
        <w:t>créé</w:t>
      </w:r>
      <w:r w:rsidRPr="003F1F57">
        <w:rPr>
          <w:rFonts w:ascii="Verdana" w:hAnsi="Verdana"/>
          <w:sz w:val="20"/>
          <w:szCs w:val="20"/>
          <w:lang w:val="fr-LU"/>
        </w:rPr>
        <w:t>e</w:t>
      </w:r>
      <w:r w:rsidR="002475BC" w:rsidRPr="003F1F57">
        <w:rPr>
          <w:rFonts w:ascii="Verdana" w:hAnsi="Verdana"/>
          <w:sz w:val="20"/>
          <w:szCs w:val="20"/>
          <w:lang w:val="fr-LU"/>
        </w:rPr>
        <w:t xml:space="preserve">s </w:t>
      </w:r>
      <w:r w:rsidRPr="003F1F57">
        <w:rPr>
          <w:rFonts w:ascii="Verdana" w:hAnsi="Verdana"/>
          <w:sz w:val="20"/>
          <w:szCs w:val="20"/>
          <w:lang w:val="fr-LU"/>
        </w:rPr>
        <w:t xml:space="preserve">et conservées par </w:t>
      </w:r>
      <w:r w:rsidR="002475BC" w:rsidRPr="003F1F57">
        <w:rPr>
          <w:rFonts w:ascii="Verdana" w:hAnsi="Verdana"/>
          <w:sz w:val="20"/>
          <w:szCs w:val="20"/>
          <w:lang w:val="fr-LU"/>
        </w:rPr>
        <w:t>une entreprise</w:t>
      </w:r>
      <w:r w:rsidR="00436538" w:rsidRPr="003F1F57">
        <w:rPr>
          <w:rFonts w:ascii="Verdana" w:hAnsi="Verdana"/>
          <w:sz w:val="20"/>
          <w:szCs w:val="20"/>
          <w:lang w:val="fr-LU"/>
        </w:rPr>
        <w:t xml:space="preserve"> </w:t>
      </w:r>
      <w:r w:rsidRPr="003F1F57">
        <w:rPr>
          <w:rFonts w:ascii="Verdana" w:hAnsi="Verdana"/>
          <w:sz w:val="20"/>
          <w:szCs w:val="20"/>
          <w:lang w:val="fr-LU"/>
        </w:rPr>
        <w:t xml:space="preserve">certifiée </w:t>
      </w:r>
      <w:r w:rsidR="00436538" w:rsidRPr="003F1F57">
        <w:rPr>
          <w:rFonts w:ascii="Verdana" w:hAnsi="Verdana"/>
          <w:sz w:val="20"/>
          <w:szCs w:val="20"/>
          <w:lang w:val="fr-LU"/>
        </w:rPr>
        <w:t>PSDC</w:t>
      </w:r>
      <w:r w:rsidR="002475BC" w:rsidRPr="003F1F57">
        <w:rPr>
          <w:rFonts w:ascii="Verdana" w:hAnsi="Verdana"/>
          <w:sz w:val="20"/>
          <w:szCs w:val="20"/>
          <w:lang w:val="fr-LU"/>
        </w:rPr>
        <w:t>,</w:t>
      </w:r>
      <w:r w:rsidR="00436538" w:rsidRPr="003F1F57">
        <w:rPr>
          <w:rFonts w:ascii="Verdana" w:hAnsi="Verdana"/>
          <w:sz w:val="20"/>
          <w:szCs w:val="20"/>
          <w:lang w:val="fr-LU"/>
        </w:rPr>
        <w:t xml:space="preserve"> </w:t>
      </w:r>
      <w:r w:rsidR="0050591D" w:rsidRPr="003F1F57">
        <w:rPr>
          <w:rFonts w:ascii="Verdana" w:hAnsi="Verdana"/>
          <w:sz w:val="20"/>
          <w:szCs w:val="20"/>
          <w:lang w:val="fr-LU"/>
        </w:rPr>
        <w:t>bénéficient de la valeur légale d'</w:t>
      </w:r>
      <w:r w:rsidR="00E34F08" w:rsidRPr="003F1F57">
        <w:rPr>
          <w:rFonts w:ascii="Verdana" w:hAnsi="Verdana"/>
          <w:sz w:val="20"/>
          <w:szCs w:val="20"/>
          <w:lang w:val="fr-LU"/>
        </w:rPr>
        <w:t>"</w:t>
      </w:r>
      <w:r w:rsidR="0050591D" w:rsidRPr="003F1F57">
        <w:rPr>
          <w:rFonts w:ascii="Verdana" w:hAnsi="Verdana"/>
          <w:sz w:val="20"/>
          <w:szCs w:val="20"/>
          <w:lang w:val="fr-LU"/>
        </w:rPr>
        <w:t>original</w:t>
      </w:r>
      <w:r w:rsidR="00E34F08" w:rsidRPr="003F1F57">
        <w:rPr>
          <w:rFonts w:ascii="Verdana" w:hAnsi="Verdana"/>
          <w:sz w:val="20"/>
          <w:szCs w:val="20"/>
          <w:lang w:val="fr-LU"/>
        </w:rPr>
        <w:t>"</w:t>
      </w:r>
      <w:r w:rsidR="00436538" w:rsidRPr="003F1F57">
        <w:rPr>
          <w:rFonts w:ascii="Verdana" w:hAnsi="Verdana"/>
          <w:sz w:val="20"/>
          <w:szCs w:val="20"/>
          <w:lang w:val="fr-LU"/>
        </w:rPr>
        <w:t xml:space="preserve">. </w:t>
      </w:r>
    </w:p>
    <w:p w:rsidR="000F3B98" w:rsidRDefault="006D41A9" w:rsidP="006D41A9">
      <w:pPr>
        <w:spacing w:after="60" w:line="276" w:lineRule="auto"/>
        <w:jc w:val="both"/>
        <w:rPr>
          <w:rFonts w:ascii="Verdana" w:hAnsi="Verdana"/>
          <w:sz w:val="20"/>
          <w:szCs w:val="20"/>
          <w:lang w:val="fr-LU"/>
        </w:rPr>
      </w:pPr>
      <w:r w:rsidRPr="006D41A9">
        <w:rPr>
          <w:rFonts w:ascii="Verdana" w:hAnsi="Verdana"/>
          <w:sz w:val="20"/>
          <w:szCs w:val="20"/>
          <w:lang w:val="fr-LU"/>
        </w:rPr>
        <w:t>La solution proposée fait bénéficier les entreprises des avancées de la loi, en permettant à ses utilisateurs de</w:t>
      </w:r>
      <w:r w:rsidR="00D224CE" w:rsidRPr="003F1F57">
        <w:rPr>
          <w:rFonts w:ascii="Verdana" w:hAnsi="Verdana"/>
          <w:sz w:val="20"/>
          <w:szCs w:val="20"/>
          <w:lang w:val="fr-LU"/>
        </w:rPr>
        <w:t xml:space="preserve"> </w:t>
      </w:r>
      <w:r w:rsidR="000F3B98" w:rsidRPr="003F1F57">
        <w:rPr>
          <w:rFonts w:ascii="Verdana" w:hAnsi="Verdana"/>
          <w:sz w:val="20"/>
          <w:szCs w:val="20"/>
          <w:lang w:val="fr-LU"/>
        </w:rPr>
        <w:t>:</w:t>
      </w:r>
    </w:p>
    <w:p w:rsidR="000F3B98" w:rsidRPr="003F1F57" w:rsidRDefault="00D224CE" w:rsidP="006D41A9">
      <w:pPr>
        <w:numPr>
          <w:ilvl w:val="0"/>
          <w:numId w:val="3"/>
        </w:numPr>
        <w:spacing w:after="60" w:line="276" w:lineRule="auto"/>
        <w:jc w:val="both"/>
        <w:rPr>
          <w:rFonts w:ascii="Verdana" w:hAnsi="Verdana"/>
          <w:sz w:val="20"/>
          <w:szCs w:val="20"/>
          <w:lang w:val="fr-LU"/>
        </w:rPr>
      </w:pPr>
      <w:r w:rsidRPr="00974347">
        <w:rPr>
          <w:rFonts w:ascii="Verdana" w:hAnsi="Verdana"/>
          <w:sz w:val="20"/>
          <w:szCs w:val="20"/>
          <w:u w:val="single"/>
          <w:lang w:val="fr-LU"/>
        </w:rPr>
        <w:t xml:space="preserve">scanner </w:t>
      </w:r>
      <w:r w:rsidR="00132842" w:rsidRPr="00974347">
        <w:rPr>
          <w:rFonts w:ascii="Verdana" w:hAnsi="Verdana"/>
          <w:sz w:val="20"/>
          <w:szCs w:val="20"/>
          <w:u w:val="single"/>
          <w:lang w:val="fr-LU"/>
        </w:rPr>
        <w:t>facilement</w:t>
      </w:r>
      <w:r w:rsidR="00132842">
        <w:rPr>
          <w:rFonts w:ascii="Verdana" w:hAnsi="Verdana"/>
          <w:sz w:val="20"/>
          <w:szCs w:val="20"/>
          <w:lang w:val="fr-LU"/>
        </w:rPr>
        <w:t xml:space="preserve"> </w:t>
      </w:r>
      <w:r w:rsidRPr="003F1F57">
        <w:rPr>
          <w:rFonts w:ascii="Verdana" w:hAnsi="Verdana"/>
          <w:sz w:val="20"/>
          <w:szCs w:val="20"/>
          <w:lang w:val="fr-LU"/>
        </w:rPr>
        <w:t xml:space="preserve">les documents </w:t>
      </w:r>
      <w:r w:rsidR="000F3B98" w:rsidRPr="003F1F57">
        <w:rPr>
          <w:rFonts w:ascii="Verdana" w:hAnsi="Verdana"/>
          <w:sz w:val="20"/>
          <w:szCs w:val="20"/>
          <w:lang w:val="fr-LU"/>
        </w:rPr>
        <w:t xml:space="preserve">sur </w:t>
      </w:r>
      <w:r w:rsidR="005F2CA3" w:rsidRPr="003F1F57">
        <w:rPr>
          <w:rFonts w:ascii="Verdana" w:hAnsi="Verdana"/>
          <w:sz w:val="20"/>
          <w:szCs w:val="20"/>
          <w:lang w:val="fr-LU"/>
        </w:rPr>
        <w:t>un appareil</w:t>
      </w:r>
      <w:r w:rsidR="000F3B98" w:rsidRPr="003F1F57">
        <w:rPr>
          <w:rFonts w:ascii="Verdana" w:hAnsi="Verdana"/>
          <w:sz w:val="20"/>
          <w:szCs w:val="20"/>
          <w:lang w:val="fr-LU"/>
        </w:rPr>
        <w:t xml:space="preserve"> multifonction</w:t>
      </w:r>
      <w:r w:rsidR="002475BC" w:rsidRPr="003F1F57">
        <w:rPr>
          <w:rFonts w:ascii="Verdana" w:hAnsi="Verdana"/>
          <w:sz w:val="20"/>
          <w:szCs w:val="20"/>
          <w:lang w:val="fr-LU"/>
        </w:rPr>
        <w:t xml:space="preserve"> </w:t>
      </w:r>
      <w:r w:rsidR="006D41A9">
        <w:rPr>
          <w:rFonts w:ascii="Verdana" w:hAnsi="Verdana"/>
          <w:sz w:val="20"/>
          <w:szCs w:val="20"/>
          <w:lang w:val="fr-LU"/>
        </w:rPr>
        <w:t>(</w:t>
      </w:r>
      <w:r w:rsidR="002475BC" w:rsidRPr="003F1F57">
        <w:rPr>
          <w:rFonts w:ascii="Verdana" w:hAnsi="Verdana"/>
          <w:sz w:val="20"/>
          <w:szCs w:val="20"/>
          <w:lang w:val="fr-LU"/>
        </w:rPr>
        <w:t>Xerox</w:t>
      </w:r>
      <w:r w:rsidR="000F3B98" w:rsidRPr="003F1F57">
        <w:rPr>
          <w:rFonts w:ascii="Verdana" w:hAnsi="Verdana"/>
          <w:sz w:val="20"/>
          <w:szCs w:val="20"/>
          <w:lang w:val="fr-LU"/>
        </w:rPr>
        <w:t xml:space="preserve"> </w:t>
      </w:r>
      <w:r w:rsidR="00A96D90" w:rsidRPr="003F1F57">
        <w:rPr>
          <w:rFonts w:ascii="Verdana" w:hAnsi="Verdana"/>
          <w:sz w:val="20"/>
          <w:szCs w:val="20"/>
          <w:lang w:val="fr-LU"/>
        </w:rPr>
        <w:t>de préférence</w:t>
      </w:r>
      <w:r w:rsidR="006D41A9" w:rsidRPr="008C5671">
        <w:rPr>
          <w:lang w:val="fr-BE"/>
        </w:rPr>
        <w:t> </w:t>
      </w:r>
      <w:r w:rsidR="006D41A9">
        <w:rPr>
          <w:rFonts w:ascii="Verdana" w:hAnsi="Verdana"/>
          <w:sz w:val="20"/>
          <w:szCs w:val="20"/>
          <w:lang w:val="fr-LU"/>
        </w:rPr>
        <w:t>!)</w:t>
      </w:r>
      <w:r w:rsidR="002475BC" w:rsidRPr="003F1F57">
        <w:rPr>
          <w:rFonts w:ascii="Verdana" w:hAnsi="Verdana"/>
          <w:sz w:val="20"/>
          <w:szCs w:val="20"/>
          <w:lang w:val="fr-LU"/>
        </w:rPr>
        <w:t>,</w:t>
      </w:r>
    </w:p>
    <w:p w:rsidR="000F3B98" w:rsidRPr="003F1F57" w:rsidRDefault="003F1F57" w:rsidP="006D41A9">
      <w:pPr>
        <w:numPr>
          <w:ilvl w:val="0"/>
          <w:numId w:val="3"/>
        </w:numPr>
        <w:spacing w:after="60" w:line="276" w:lineRule="auto"/>
        <w:jc w:val="both"/>
        <w:rPr>
          <w:rFonts w:ascii="Verdana" w:hAnsi="Verdana"/>
          <w:sz w:val="20"/>
          <w:szCs w:val="20"/>
          <w:lang w:val="fr-LU"/>
        </w:rPr>
      </w:pPr>
      <w:proofErr w:type="spellStart"/>
      <w:r w:rsidRPr="00974347">
        <w:rPr>
          <w:rFonts w:ascii="Verdana" w:hAnsi="Verdana"/>
          <w:sz w:val="20"/>
          <w:szCs w:val="20"/>
          <w:u w:val="single"/>
          <w:lang w:val="fr-LU"/>
        </w:rPr>
        <w:t>o</w:t>
      </w:r>
      <w:r w:rsidR="00262450" w:rsidRPr="00974347">
        <w:rPr>
          <w:rFonts w:ascii="Verdana" w:hAnsi="Verdana"/>
          <w:sz w:val="20"/>
          <w:szCs w:val="20"/>
          <w:u w:val="single"/>
          <w:lang w:val="fr-LU"/>
        </w:rPr>
        <w:t>cériser</w:t>
      </w:r>
      <w:proofErr w:type="spellEnd"/>
      <w:r w:rsidR="00262450" w:rsidRPr="00974347">
        <w:rPr>
          <w:rFonts w:ascii="Verdana" w:hAnsi="Verdana"/>
          <w:sz w:val="20"/>
          <w:szCs w:val="20"/>
          <w:u w:val="single"/>
          <w:lang w:val="fr-LU"/>
        </w:rPr>
        <w:t xml:space="preserve"> </w:t>
      </w:r>
      <w:r w:rsidR="00974347" w:rsidRPr="00974347">
        <w:rPr>
          <w:rFonts w:ascii="Verdana" w:hAnsi="Verdana"/>
          <w:sz w:val="20"/>
          <w:szCs w:val="20"/>
          <w:u w:val="single"/>
          <w:lang w:val="fr-LU"/>
        </w:rPr>
        <w:t>automatiquement</w:t>
      </w:r>
      <w:r w:rsidR="00974347">
        <w:rPr>
          <w:rFonts w:ascii="Verdana" w:hAnsi="Verdana"/>
          <w:sz w:val="20"/>
          <w:szCs w:val="20"/>
          <w:lang w:val="fr-LU"/>
        </w:rPr>
        <w:t xml:space="preserve"> </w:t>
      </w:r>
      <w:r w:rsidR="006D41A9">
        <w:rPr>
          <w:rFonts w:ascii="Verdana" w:hAnsi="Verdana"/>
          <w:sz w:val="20"/>
          <w:szCs w:val="20"/>
          <w:lang w:val="fr-LU"/>
        </w:rPr>
        <w:t>et</w:t>
      </w:r>
      <w:r w:rsidR="00A96D90" w:rsidRPr="003F1F57">
        <w:rPr>
          <w:rFonts w:ascii="Verdana" w:hAnsi="Verdana"/>
          <w:sz w:val="20"/>
          <w:szCs w:val="20"/>
          <w:lang w:val="fr-LU"/>
        </w:rPr>
        <w:t xml:space="preserve"> indexer </w:t>
      </w:r>
      <w:r w:rsidR="00132842">
        <w:rPr>
          <w:rFonts w:ascii="Verdana" w:hAnsi="Verdana"/>
          <w:sz w:val="20"/>
          <w:szCs w:val="20"/>
          <w:lang w:val="fr-LU"/>
        </w:rPr>
        <w:t>les documents pour faciliter les</w:t>
      </w:r>
      <w:r w:rsidR="00262450" w:rsidRPr="003F1F57">
        <w:rPr>
          <w:rFonts w:ascii="Verdana" w:hAnsi="Verdana"/>
          <w:sz w:val="20"/>
          <w:szCs w:val="20"/>
          <w:lang w:val="fr-LU"/>
        </w:rPr>
        <w:t xml:space="preserve"> recherche</w:t>
      </w:r>
      <w:r w:rsidR="00132842">
        <w:rPr>
          <w:rFonts w:ascii="Verdana" w:hAnsi="Verdana"/>
          <w:sz w:val="20"/>
          <w:szCs w:val="20"/>
          <w:lang w:val="fr-LU"/>
        </w:rPr>
        <w:t>s ultérieures</w:t>
      </w:r>
      <w:r w:rsidR="003E2524" w:rsidRPr="003F1F57">
        <w:rPr>
          <w:rFonts w:ascii="Verdana" w:hAnsi="Verdana"/>
          <w:sz w:val="20"/>
          <w:szCs w:val="20"/>
          <w:lang w:val="fr-LU"/>
        </w:rPr>
        <w:t>,</w:t>
      </w:r>
    </w:p>
    <w:p w:rsidR="005F2CA3" w:rsidRPr="003F1F57" w:rsidRDefault="00132842" w:rsidP="00132842">
      <w:pPr>
        <w:numPr>
          <w:ilvl w:val="0"/>
          <w:numId w:val="3"/>
        </w:numPr>
        <w:spacing w:after="60" w:line="276" w:lineRule="auto"/>
        <w:jc w:val="both"/>
        <w:rPr>
          <w:rFonts w:ascii="Verdana" w:hAnsi="Verdana"/>
          <w:sz w:val="20"/>
          <w:szCs w:val="20"/>
          <w:lang w:val="fr-LU"/>
        </w:rPr>
      </w:pPr>
      <w:r w:rsidRPr="00974347">
        <w:rPr>
          <w:rFonts w:ascii="Verdana" w:hAnsi="Verdana"/>
          <w:sz w:val="20"/>
          <w:szCs w:val="20"/>
          <w:u w:val="single"/>
          <w:lang w:val="fr-LU"/>
        </w:rPr>
        <w:t>transférer confidentiellement</w:t>
      </w:r>
      <w:r>
        <w:rPr>
          <w:rFonts w:ascii="Verdana" w:hAnsi="Verdana"/>
          <w:sz w:val="20"/>
          <w:szCs w:val="20"/>
          <w:lang w:val="fr-LU"/>
        </w:rPr>
        <w:t xml:space="preserve"> les copies</w:t>
      </w:r>
      <w:r w:rsidR="00E34F08" w:rsidRPr="003F1F57">
        <w:rPr>
          <w:rFonts w:ascii="Verdana" w:hAnsi="Verdana"/>
          <w:sz w:val="20"/>
          <w:szCs w:val="20"/>
          <w:lang w:val="fr-LU"/>
        </w:rPr>
        <w:t xml:space="preserve"> </w:t>
      </w:r>
      <w:r w:rsidR="006E6CE2">
        <w:rPr>
          <w:rFonts w:ascii="Verdana" w:hAnsi="Verdana"/>
          <w:sz w:val="20"/>
          <w:szCs w:val="20"/>
          <w:lang w:val="fr-LU"/>
        </w:rPr>
        <w:t>électroniques vers</w:t>
      </w:r>
      <w:r w:rsidR="00E34F08" w:rsidRPr="003F1F57">
        <w:rPr>
          <w:rFonts w:ascii="Verdana" w:hAnsi="Verdana"/>
          <w:sz w:val="20"/>
          <w:szCs w:val="20"/>
          <w:lang w:val="fr-LU"/>
        </w:rPr>
        <w:t xml:space="preserve"> Labgroup,</w:t>
      </w:r>
      <w:r w:rsidRPr="008C5671">
        <w:rPr>
          <w:lang w:val="fr-BE"/>
        </w:rPr>
        <w:t xml:space="preserve"> </w:t>
      </w:r>
      <w:r w:rsidRPr="00132842">
        <w:rPr>
          <w:rFonts w:ascii="Verdana" w:hAnsi="Verdana"/>
          <w:sz w:val="20"/>
          <w:szCs w:val="20"/>
          <w:lang w:val="fr-LU"/>
        </w:rPr>
        <w:t xml:space="preserve">pour </w:t>
      </w:r>
      <w:r w:rsidR="006E6CE2">
        <w:rPr>
          <w:rFonts w:ascii="Verdana" w:hAnsi="Verdana"/>
          <w:sz w:val="20"/>
          <w:szCs w:val="20"/>
          <w:lang w:val="fr-LU"/>
        </w:rPr>
        <w:t xml:space="preserve">un </w:t>
      </w:r>
      <w:r w:rsidRPr="00132842">
        <w:rPr>
          <w:rFonts w:ascii="Verdana" w:hAnsi="Verdana"/>
          <w:sz w:val="20"/>
          <w:szCs w:val="20"/>
          <w:lang w:val="fr-LU"/>
        </w:rPr>
        <w:t xml:space="preserve">archivage sécurisé, </w:t>
      </w:r>
      <w:r w:rsidR="006E6CE2">
        <w:rPr>
          <w:rFonts w:ascii="Verdana" w:hAnsi="Verdana"/>
          <w:sz w:val="20"/>
          <w:szCs w:val="20"/>
          <w:lang w:val="fr-LU"/>
        </w:rPr>
        <w:t xml:space="preserve">un </w:t>
      </w:r>
      <w:r w:rsidRPr="00132842">
        <w:rPr>
          <w:rFonts w:ascii="Verdana" w:hAnsi="Verdana"/>
          <w:sz w:val="20"/>
          <w:szCs w:val="20"/>
          <w:lang w:val="fr-LU"/>
        </w:rPr>
        <w:t xml:space="preserve">archivage probatoire ou </w:t>
      </w:r>
      <w:r w:rsidR="006E6CE2">
        <w:rPr>
          <w:rFonts w:ascii="Verdana" w:hAnsi="Verdana"/>
          <w:sz w:val="20"/>
          <w:szCs w:val="20"/>
          <w:lang w:val="fr-LU"/>
        </w:rPr>
        <w:t xml:space="preserve">un </w:t>
      </w:r>
      <w:r w:rsidRPr="00132842">
        <w:rPr>
          <w:rFonts w:ascii="Verdana" w:hAnsi="Verdana"/>
          <w:sz w:val="20"/>
          <w:szCs w:val="20"/>
          <w:lang w:val="fr-LU"/>
        </w:rPr>
        <w:t>archivage probant (les documents PSDC)</w:t>
      </w:r>
    </w:p>
    <w:p w:rsidR="00E34F08" w:rsidRDefault="003F1F57" w:rsidP="006E6CE2">
      <w:pPr>
        <w:numPr>
          <w:ilvl w:val="0"/>
          <w:numId w:val="3"/>
        </w:numPr>
        <w:spacing w:after="60" w:line="276" w:lineRule="auto"/>
        <w:jc w:val="both"/>
        <w:rPr>
          <w:rFonts w:ascii="Verdana" w:hAnsi="Verdana"/>
          <w:sz w:val="20"/>
          <w:szCs w:val="20"/>
          <w:lang w:val="fr-LU"/>
        </w:rPr>
      </w:pPr>
      <w:r w:rsidRPr="00974347">
        <w:rPr>
          <w:rFonts w:ascii="Verdana" w:hAnsi="Verdana"/>
          <w:sz w:val="20"/>
          <w:szCs w:val="20"/>
          <w:u w:val="single"/>
          <w:lang w:val="fr-LU"/>
        </w:rPr>
        <w:t>g</w:t>
      </w:r>
      <w:r w:rsidR="005F2CA3" w:rsidRPr="00974347">
        <w:rPr>
          <w:rFonts w:ascii="Verdana" w:hAnsi="Verdana"/>
          <w:sz w:val="20"/>
          <w:szCs w:val="20"/>
          <w:u w:val="single"/>
          <w:lang w:val="fr-LU"/>
        </w:rPr>
        <w:t xml:space="preserve">érer </w:t>
      </w:r>
      <w:r w:rsidR="006E6CE2" w:rsidRPr="00974347">
        <w:rPr>
          <w:rFonts w:ascii="Verdana" w:hAnsi="Verdana"/>
          <w:sz w:val="20"/>
          <w:szCs w:val="20"/>
          <w:u w:val="single"/>
          <w:lang w:val="fr-LU"/>
        </w:rPr>
        <w:t>électroniquement</w:t>
      </w:r>
      <w:r w:rsidR="006E6CE2" w:rsidRPr="006E6CE2">
        <w:rPr>
          <w:rFonts w:ascii="Verdana" w:hAnsi="Verdana"/>
          <w:sz w:val="20"/>
          <w:szCs w:val="20"/>
          <w:lang w:val="fr-LU"/>
        </w:rPr>
        <w:t xml:space="preserve"> </w:t>
      </w:r>
      <w:r w:rsidR="005F2CA3" w:rsidRPr="003F1F57">
        <w:rPr>
          <w:rFonts w:ascii="Verdana" w:hAnsi="Verdana"/>
          <w:sz w:val="20"/>
          <w:szCs w:val="20"/>
          <w:lang w:val="fr-LU"/>
        </w:rPr>
        <w:t>l’ensemble de ses documents,</w:t>
      </w:r>
    </w:p>
    <w:p w:rsidR="00132842" w:rsidRDefault="00132842" w:rsidP="00132842">
      <w:pPr>
        <w:numPr>
          <w:ilvl w:val="0"/>
          <w:numId w:val="3"/>
        </w:numPr>
        <w:spacing w:after="60"/>
        <w:jc w:val="both"/>
        <w:rPr>
          <w:rFonts w:ascii="Verdana" w:hAnsi="Verdana"/>
          <w:sz w:val="20"/>
          <w:szCs w:val="20"/>
          <w:lang w:val="fr-LU"/>
        </w:rPr>
      </w:pPr>
      <w:r w:rsidRPr="00974347">
        <w:rPr>
          <w:rFonts w:ascii="Verdana" w:hAnsi="Verdana"/>
          <w:sz w:val="20"/>
          <w:szCs w:val="20"/>
          <w:u w:val="single"/>
          <w:lang w:val="fr-LU"/>
        </w:rPr>
        <w:t>retrouver rapidement</w:t>
      </w:r>
      <w:r>
        <w:rPr>
          <w:rFonts w:ascii="Verdana" w:hAnsi="Verdana"/>
          <w:sz w:val="20"/>
          <w:szCs w:val="20"/>
          <w:lang w:val="fr-LU"/>
        </w:rPr>
        <w:t xml:space="preserve"> les documents archivés grâce à un moteur de recherche "à la Google", pour les consulter, les exploiter, les copier, les imprimer…</w:t>
      </w:r>
    </w:p>
    <w:p w:rsidR="00132842" w:rsidRPr="006E6CE2" w:rsidRDefault="00132842" w:rsidP="006E6CE2">
      <w:pPr>
        <w:numPr>
          <w:ilvl w:val="0"/>
          <w:numId w:val="3"/>
        </w:numPr>
        <w:spacing w:after="60"/>
        <w:jc w:val="both"/>
        <w:rPr>
          <w:rFonts w:ascii="Verdana" w:hAnsi="Verdana"/>
          <w:sz w:val="20"/>
          <w:szCs w:val="20"/>
          <w:lang w:val="fr-LU"/>
        </w:rPr>
      </w:pPr>
      <w:r w:rsidRPr="00974347">
        <w:rPr>
          <w:rFonts w:ascii="Verdana" w:hAnsi="Verdana"/>
          <w:sz w:val="20"/>
          <w:szCs w:val="20"/>
          <w:u w:val="single"/>
          <w:lang w:val="fr-LU"/>
        </w:rPr>
        <w:t>défendre efficacement</w:t>
      </w:r>
      <w:r w:rsidRPr="006E6CE2">
        <w:rPr>
          <w:rFonts w:ascii="Verdana" w:hAnsi="Verdana"/>
          <w:sz w:val="20"/>
          <w:szCs w:val="20"/>
          <w:lang w:val="fr-LU"/>
        </w:rPr>
        <w:t xml:space="preserve"> leurs intérêts en cas de contentieux en produisant des documents probants</w:t>
      </w:r>
    </w:p>
    <w:p w:rsidR="008820E8" w:rsidRPr="003F1F57" w:rsidRDefault="00665776" w:rsidP="006D41A9">
      <w:pPr>
        <w:spacing w:line="276" w:lineRule="auto"/>
        <w:jc w:val="both"/>
        <w:rPr>
          <w:rFonts w:ascii="Verdana" w:hAnsi="Verdana"/>
          <w:sz w:val="20"/>
          <w:szCs w:val="20"/>
          <w:lang w:val="fr-LU"/>
        </w:rPr>
      </w:pPr>
      <w:r w:rsidRPr="003F1F57">
        <w:rPr>
          <w:rFonts w:ascii="Verdana" w:hAnsi="Verdana"/>
          <w:sz w:val="20"/>
          <w:szCs w:val="20"/>
          <w:lang w:val="fr-LU"/>
        </w:rPr>
        <w:t>Sans compter que l</w:t>
      </w:r>
      <w:r w:rsidR="00E34F08" w:rsidRPr="003F1F57">
        <w:rPr>
          <w:rFonts w:ascii="Verdana" w:hAnsi="Verdana"/>
          <w:sz w:val="20"/>
          <w:szCs w:val="20"/>
          <w:lang w:val="fr-LU"/>
        </w:rPr>
        <w:t xml:space="preserve">es utilisateurs pourront continuer de numériser leurs documents papier sans </w:t>
      </w:r>
      <w:r w:rsidRPr="003F1F57">
        <w:rPr>
          <w:rFonts w:ascii="Verdana" w:hAnsi="Verdana"/>
          <w:sz w:val="20"/>
          <w:szCs w:val="20"/>
          <w:lang w:val="fr-LU"/>
        </w:rPr>
        <w:t>changement</w:t>
      </w:r>
      <w:r w:rsidR="006D41A9">
        <w:rPr>
          <w:rFonts w:ascii="Verdana" w:hAnsi="Verdana"/>
          <w:sz w:val="20"/>
          <w:szCs w:val="20"/>
          <w:lang w:val="fr-LU"/>
        </w:rPr>
        <w:t>, l</w:t>
      </w:r>
      <w:r w:rsidR="008B634D" w:rsidRPr="003F1F57">
        <w:rPr>
          <w:rFonts w:ascii="Verdana" w:hAnsi="Verdana"/>
          <w:sz w:val="20"/>
          <w:szCs w:val="20"/>
          <w:lang w:val="fr-LU"/>
        </w:rPr>
        <w:t xml:space="preserve">es </w:t>
      </w:r>
      <w:r w:rsidRPr="003F1F57">
        <w:rPr>
          <w:rFonts w:ascii="Verdana" w:hAnsi="Verdana"/>
          <w:sz w:val="20"/>
          <w:szCs w:val="20"/>
          <w:lang w:val="fr-LU"/>
        </w:rPr>
        <w:t xml:space="preserve">avantages </w:t>
      </w:r>
      <w:r w:rsidR="008820E8" w:rsidRPr="003F1F57">
        <w:rPr>
          <w:rFonts w:ascii="Verdana" w:hAnsi="Verdana"/>
          <w:sz w:val="20"/>
          <w:szCs w:val="20"/>
          <w:lang w:val="fr-LU"/>
        </w:rPr>
        <w:t>de ce</w:t>
      </w:r>
      <w:r w:rsidRPr="003F1F57">
        <w:rPr>
          <w:rFonts w:ascii="Verdana" w:hAnsi="Verdana"/>
          <w:sz w:val="20"/>
          <w:szCs w:val="20"/>
          <w:lang w:val="fr-LU"/>
        </w:rPr>
        <w:t>tte solution</w:t>
      </w:r>
      <w:r w:rsidR="008820E8" w:rsidRPr="003F1F57">
        <w:rPr>
          <w:rFonts w:ascii="Verdana" w:hAnsi="Verdana"/>
          <w:sz w:val="20"/>
          <w:szCs w:val="20"/>
          <w:lang w:val="fr-LU"/>
        </w:rPr>
        <w:t xml:space="preserve"> offert</w:t>
      </w:r>
      <w:r w:rsidR="004A6C24" w:rsidRPr="003F1F57">
        <w:rPr>
          <w:rFonts w:ascii="Verdana" w:hAnsi="Verdana"/>
          <w:sz w:val="20"/>
          <w:szCs w:val="20"/>
          <w:lang w:val="fr-LU"/>
        </w:rPr>
        <w:t>e</w:t>
      </w:r>
      <w:r w:rsidR="008820E8" w:rsidRPr="003F1F57">
        <w:rPr>
          <w:rFonts w:ascii="Verdana" w:hAnsi="Verdana"/>
          <w:sz w:val="20"/>
          <w:szCs w:val="20"/>
          <w:lang w:val="fr-LU"/>
        </w:rPr>
        <w:t xml:space="preserve"> par NG Partners/Xerox et Labgroup sont nombreux : </w:t>
      </w:r>
    </w:p>
    <w:p w:rsidR="00260173" w:rsidRPr="003F1F57" w:rsidRDefault="004A6C24" w:rsidP="006D41A9">
      <w:pPr>
        <w:pStyle w:val="Paragraphedeliste"/>
        <w:numPr>
          <w:ilvl w:val="0"/>
          <w:numId w:val="1"/>
        </w:numPr>
        <w:spacing w:line="276" w:lineRule="auto"/>
        <w:jc w:val="both"/>
        <w:rPr>
          <w:rFonts w:ascii="Verdana" w:hAnsi="Verdana"/>
          <w:sz w:val="20"/>
          <w:szCs w:val="20"/>
          <w:lang w:val="fr-LU"/>
        </w:rPr>
      </w:pPr>
      <w:r w:rsidRPr="003F1F57">
        <w:rPr>
          <w:rFonts w:ascii="Verdana" w:hAnsi="Verdana"/>
          <w:sz w:val="20"/>
          <w:szCs w:val="20"/>
          <w:lang w:val="fr-LU"/>
        </w:rPr>
        <w:t xml:space="preserve">Dématérialisation </w:t>
      </w:r>
      <w:r w:rsidR="00A96D90" w:rsidRPr="003F1F57">
        <w:rPr>
          <w:rFonts w:ascii="Verdana" w:hAnsi="Verdana"/>
          <w:sz w:val="20"/>
          <w:szCs w:val="20"/>
          <w:lang w:val="fr-LU"/>
        </w:rPr>
        <w:t xml:space="preserve">sécurisée </w:t>
      </w:r>
      <w:r w:rsidRPr="003F1F57">
        <w:rPr>
          <w:rFonts w:ascii="Verdana" w:hAnsi="Verdana"/>
          <w:sz w:val="20"/>
          <w:szCs w:val="20"/>
          <w:lang w:val="fr-LU"/>
        </w:rPr>
        <w:t xml:space="preserve">des </w:t>
      </w:r>
      <w:r w:rsidR="009A7A8A" w:rsidRPr="003F1F57">
        <w:rPr>
          <w:rFonts w:ascii="Verdana" w:hAnsi="Verdana"/>
          <w:sz w:val="20"/>
          <w:szCs w:val="20"/>
          <w:lang w:val="fr-LU"/>
        </w:rPr>
        <w:t>flux d’information</w:t>
      </w:r>
    </w:p>
    <w:p w:rsidR="008820E8" w:rsidRPr="003F1F57" w:rsidRDefault="004A6C24" w:rsidP="006D41A9">
      <w:pPr>
        <w:pStyle w:val="Paragraphedeliste"/>
        <w:numPr>
          <w:ilvl w:val="0"/>
          <w:numId w:val="1"/>
        </w:numPr>
        <w:spacing w:line="276" w:lineRule="auto"/>
        <w:jc w:val="both"/>
        <w:rPr>
          <w:rFonts w:ascii="Verdana" w:hAnsi="Verdana"/>
          <w:sz w:val="20"/>
          <w:szCs w:val="20"/>
          <w:lang w:val="fr-LU"/>
        </w:rPr>
      </w:pPr>
      <w:r w:rsidRPr="003F1F57">
        <w:rPr>
          <w:rFonts w:ascii="Verdana" w:hAnsi="Verdana"/>
          <w:sz w:val="20"/>
          <w:szCs w:val="20"/>
          <w:lang w:val="fr-LU"/>
        </w:rPr>
        <w:t>C</w:t>
      </w:r>
      <w:r w:rsidR="008820E8" w:rsidRPr="003F1F57">
        <w:rPr>
          <w:rFonts w:ascii="Verdana" w:hAnsi="Verdana"/>
          <w:sz w:val="20"/>
          <w:szCs w:val="20"/>
          <w:lang w:val="fr-LU"/>
        </w:rPr>
        <w:t>ompliance</w:t>
      </w:r>
      <w:r w:rsidRPr="003F1F57">
        <w:rPr>
          <w:rFonts w:ascii="Verdana" w:hAnsi="Verdana"/>
          <w:sz w:val="20"/>
          <w:szCs w:val="20"/>
          <w:lang w:val="fr-LU"/>
        </w:rPr>
        <w:t xml:space="preserve"> accrue et traçabilité garantie</w:t>
      </w:r>
    </w:p>
    <w:p w:rsidR="008820E8" w:rsidRPr="003F1F57" w:rsidRDefault="004A6C24" w:rsidP="006D41A9">
      <w:pPr>
        <w:pStyle w:val="Paragraphedeliste"/>
        <w:numPr>
          <w:ilvl w:val="0"/>
          <w:numId w:val="1"/>
        </w:numPr>
        <w:spacing w:line="276" w:lineRule="auto"/>
        <w:jc w:val="both"/>
        <w:rPr>
          <w:rFonts w:ascii="Verdana" w:hAnsi="Verdana"/>
          <w:sz w:val="20"/>
          <w:szCs w:val="20"/>
          <w:lang w:val="fr-LU"/>
        </w:rPr>
      </w:pPr>
      <w:r w:rsidRPr="003F1F57">
        <w:rPr>
          <w:rFonts w:ascii="Verdana" w:hAnsi="Verdana"/>
          <w:sz w:val="20"/>
          <w:szCs w:val="20"/>
          <w:lang w:val="fr-LU"/>
        </w:rPr>
        <w:t>É</w:t>
      </w:r>
      <w:r w:rsidR="00271476" w:rsidRPr="003F1F57">
        <w:rPr>
          <w:rFonts w:ascii="Verdana" w:hAnsi="Verdana"/>
          <w:sz w:val="20"/>
          <w:szCs w:val="20"/>
          <w:lang w:val="fr-LU"/>
        </w:rPr>
        <w:t xml:space="preserve">conomies de temps </w:t>
      </w:r>
      <w:r w:rsidRPr="003F1F57">
        <w:rPr>
          <w:rFonts w:ascii="Verdana" w:hAnsi="Verdana"/>
          <w:sz w:val="20"/>
          <w:szCs w:val="20"/>
          <w:lang w:val="fr-LU"/>
        </w:rPr>
        <w:t xml:space="preserve">dans </w:t>
      </w:r>
      <w:r w:rsidR="00271476" w:rsidRPr="003F1F57">
        <w:rPr>
          <w:rFonts w:ascii="Verdana" w:hAnsi="Verdana"/>
          <w:sz w:val="20"/>
          <w:szCs w:val="20"/>
          <w:lang w:val="fr-LU"/>
        </w:rPr>
        <w:t xml:space="preserve">la </w:t>
      </w:r>
      <w:r w:rsidR="008820E8" w:rsidRPr="003F1F57">
        <w:rPr>
          <w:rFonts w:ascii="Verdana" w:hAnsi="Verdana"/>
          <w:sz w:val="20"/>
          <w:szCs w:val="20"/>
          <w:lang w:val="fr-LU"/>
        </w:rPr>
        <w:t>recherche de l’information</w:t>
      </w:r>
    </w:p>
    <w:p w:rsidR="00262450" w:rsidRDefault="006D41A9" w:rsidP="006D41A9">
      <w:pPr>
        <w:pStyle w:val="Paragraphedeliste"/>
        <w:numPr>
          <w:ilvl w:val="0"/>
          <w:numId w:val="1"/>
        </w:numPr>
        <w:spacing w:line="276" w:lineRule="auto"/>
        <w:jc w:val="both"/>
        <w:rPr>
          <w:rFonts w:ascii="Verdana" w:hAnsi="Verdana"/>
          <w:sz w:val="20"/>
          <w:szCs w:val="20"/>
          <w:lang w:val="fr-LU"/>
        </w:rPr>
      </w:pPr>
      <w:r>
        <w:rPr>
          <w:rFonts w:ascii="Verdana" w:hAnsi="Verdana"/>
          <w:sz w:val="20"/>
          <w:szCs w:val="20"/>
          <w:lang w:val="fr-LU"/>
        </w:rPr>
        <w:t>P</w:t>
      </w:r>
      <w:r w:rsidR="00A96D90" w:rsidRPr="003F1F57">
        <w:rPr>
          <w:rFonts w:ascii="Verdana" w:hAnsi="Verdana"/>
          <w:sz w:val="20"/>
          <w:szCs w:val="20"/>
          <w:lang w:val="fr-LU"/>
        </w:rPr>
        <w:t>roduct</w:t>
      </w:r>
      <w:r w:rsidR="00BC2F41" w:rsidRPr="003F1F57">
        <w:rPr>
          <w:rFonts w:ascii="Verdana" w:hAnsi="Verdana"/>
          <w:sz w:val="20"/>
          <w:szCs w:val="20"/>
          <w:lang w:val="fr-LU"/>
        </w:rPr>
        <w:t>i</w:t>
      </w:r>
      <w:r w:rsidR="00A96D90" w:rsidRPr="003F1F57">
        <w:rPr>
          <w:rFonts w:ascii="Verdana" w:hAnsi="Verdana"/>
          <w:sz w:val="20"/>
          <w:szCs w:val="20"/>
          <w:lang w:val="fr-LU"/>
        </w:rPr>
        <w:t>vité améliorée</w:t>
      </w:r>
      <w:r w:rsidR="00843D6C" w:rsidRPr="003F1F57">
        <w:rPr>
          <w:rFonts w:ascii="Verdana" w:hAnsi="Verdana"/>
          <w:sz w:val="20"/>
          <w:szCs w:val="20"/>
          <w:lang w:val="fr-LU"/>
        </w:rPr>
        <w:t xml:space="preserve"> par rapport aux méthodes classiques</w:t>
      </w:r>
    </w:p>
    <w:p w:rsidR="00A830FC" w:rsidRPr="003F1F57" w:rsidRDefault="00A830FC" w:rsidP="00A830FC">
      <w:pPr>
        <w:pStyle w:val="Paragraphedeliste"/>
        <w:spacing w:line="276" w:lineRule="auto"/>
        <w:jc w:val="both"/>
        <w:rPr>
          <w:rFonts w:ascii="Verdana" w:hAnsi="Verdana"/>
          <w:sz w:val="20"/>
          <w:szCs w:val="20"/>
          <w:lang w:val="fr-LU"/>
        </w:rPr>
      </w:pPr>
    </w:p>
    <w:p w:rsidR="007B7166" w:rsidRPr="003F1F57" w:rsidRDefault="007B7166" w:rsidP="006D41A9">
      <w:pPr>
        <w:spacing w:line="276" w:lineRule="auto"/>
        <w:jc w:val="both"/>
        <w:rPr>
          <w:rFonts w:ascii="Verdana" w:hAnsi="Verdana"/>
          <w:sz w:val="20"/>
          <w:szCs w:val="20"/>
          <w:lang w:val="fr-LU"/>
        </w:rPr>
      </w:pPr>
    </w:p>
    <w:p w:rsidR="003F1F57" w:rsidRDefault="00E678BA" w:rsidP="006D41A9">
      <w:pPr>
        <w:jc w:val="both"/>
        <w:rPr>
          <w:rFonts w:ascii="Verdana" w:hAnsi="Verdana"/>
          <w:sz w:val="20"/>
          <w:szCs w:val="20"/>
          <w:lang w:val="fr-LU"/>
        </w:rPr>
      </w:pPr>
      <w:r w:rsidRPr="003F1F57">
        <w:rPr>
          <w:rFonts w:ascii="Verdana" w:hAnsi="Verdana"/>
          <w:sz w:val="20"/>
          <w:szCs w:val="20"/>
          <w:lang w:val="fr-LU"/>
        </w:rPr>
        <w:lastRenderedPageBreak/>
        <w:t>« </w:t>
      </w:r>
      <w:r w:rsidR="00974347">
        <w:rPr>
          <w:rFonts w:ascii="Verdana" w:hAnsi="Verdana"/>
          <w:sz w:val="20"/>
          <w:szCs w:val="20"/>
          <w:lang w:val="fr-LU"/>
        </w:rPr>
        <w:t xml:space="preserve">Grâce à l'association ingénieuse de nos compétences, les </w:t>
      </w:r>
      <w:r w:rsidR="005547A2">
        <w:rPr>
          <w:rFonts w:ascii="Verdana" w:hAnsi="Verdana"/>
          <w:sz w:val="20"/>
          <w:szCs w:val="20"/>
          <w:lang w:val="fr-LU"/>
        </w:rPr>
        <w:t xml:space="preserve">nombreuses </w:t>
      </w:r>
      <w:r w:rsidR="00974347">
        <w:rPr>
          <w:rFonts w:ascii="Verdana" w:hAnsi="Verdana"/>
          <w:sz w:val="20"/>
          <w:szCs w:val="20"/>
          <w:lang w:val="fr-LU"/>
        </w:rPr>
        <w:t>entreprise</w:t>
      </w:r>
      <w:r w:rsidR="005547A2">
        <w:rPr>
          <w:rFonts w:ascii="Verdana" w:hAnsi="Verdana"/>
          <w:sz w:val="20"/>
          <w:szCs w:val="20"/>
          <w:lang w:val="fr-LU"/>
        </w:rPr>
        <w:t>s</w:t>
      </w:r>
      <w:r w:rsidR="00974347">
        <w:rPr>
          <w:rFonts w:ascii="Verdana" w:hAnsi="Verdana"/>
          <w:sz w:val="20"/>
          <w:szCs w:val="20"/>
          <w:lang w:val="fr-LU"/>
        </w:rPr>
        <w:t xml:space="preserve"> qui n'ont pas la masse critique </w:t>
      </w:r>
      <w:r w:rsidR="00B1744C">
        <w:rPr>
          <w:rFonts w:ascii="Verdana" w:hAnsi="Verdana"/>
          <w:sz w:val="20"/>
          <w:szCs w:val="20"/>
          <w:lang w:val="fr-LU"/>
        </w:rPr>
        <w:t xml:space="preserve">pour </w:t>
      </w:r>
      <w:r w:rsidR="00974347">
        <w:rPr>
          <w:rFonts w:ascii="Verdana" w:hAnsi="Verdana"/>
          <w:sz w:val="20"/>
          <w:szCs w:val="20"/>
          <w:lang w:val="fr-LU"/>
        </w:rPr>
        <w:t>devenir PSDC</w:t>
      </w:r>
      <w:r w:rsidR="005547A2">
        <w:rPr>
          <w:rFonts w:ascii="Verdana" w:hAnsi="Verdana"/>
          <w:sz w:val="20"/>
          <w:szCs w:val="20"/>
          <w:lang w:val="fr-LU"/>
        </w:rPr>
        <w:t>-Dématérialisation,</w:t>
      </w:r>
      <w:r w:rsidR="00974347">
        <w:rPr>
          <w:rFonts w:ascii="Verdana" w:hAnsi="Verdana"/>
          <w:sz w:val="20"/>
          <w:szCs w:val="20"/>
          <w:lang w:val="fr-LU"/>
        </w:rPr>
        <w:t xml:space="preserve"> ou </w:t>
      </w:r>
      <w:r w:rsidR="005547A2">
        <w:rPr>
          <w:rFonts w:ascii="Verdana" w:hAnsi="Verdana"/>
          <w:sz w:val="20"/>
          <w:szCs w:val="20"/>
          <w:lang w:val="fr-LU"/>
        </w:rPr>
        <w:t xml:space="preserve">pour </w:t>
      </w:r>
      <w:r w:rsidR="00974347">
        <w:rPr>
          <w:rFonts w:ascii="Verdana" w:hAnsi="Verdana"/>
          <w:sz w:val="20"/>
          <w:szCs w:val="20"/>
          <w:lang w:val="fr-LU"/>
        </w:rPr>
        <w:t xml:space="preserve">faire scanner leurs documents dans l'atelier </w:t>
      </w:r>
      <w:r w:rsidR="005547A2">
        <w:rPr>
          <w:rFonts w:ascii="Verdana" w:hAnsi="Verdana"/>
          <w:sz w:val="20"/>
          <w:szCs w:val="20"/>
          <w:lang w:val="fr-LU"/>
        </w:rPr>
        <w:t xml:space="preserve">certifié de </w:t>
      </w:r>
      <w:r w:rsidR="00B1744C">
        <w:rPr>
          <w:rFonts w:ascii="Verdana" w:hAnsi="Verdana"/>
          <w:sz w:val="20"/>
          <w:szCs w:val="20"/>
          <w:lang w:val="fr-LU"/>
        </w:rPr>
        <w:t>Labgroup</w:t>
      </w:r>
      <w:r w:rsidR="005547A2">
        <w:rPr>
          <w:rFonts w:ascii="Verdana" w:hAnsi="Verdana"/>
          <w:sz w:val="20"/>
          <w:szCs w:val="20"/>
          <w:lang w:val="fr-LU"/>
        </w:rPr>
        <w:t xml:space="preserve">, peuvent néanmoins s'inscrire dans le mouvement </w:t>
      </w:r>
      <w:r w:rsidR="00DE33F8">
        <w:rPr>
          <w:rFonts w:ascii="Verdana" w:hAnsi="Verdana"/>
          <w:sz w:val="20"/>
          <w:szCs w:val="20"/>
          <w:lang w:val="fr-LU"/>
        </w:rPr>
        <w:t xml:space="preserve">d'évolution digitale </w:t>
      </w:r>
      <w:r w:rsidR="005547A2">
        <w:rPr>
          <w:rFonts w:ascii="Verdana" w:hAnsi="Verdana"/>
          <w:sz w:val="20"/>
          <w:szCs w:val="20"/>
          <w:lang w:val="fr-LU"/>
        </w:rPr>
        <w:t>vers un bureau sans papier</w:t>
      </w:r>
      <w:r w:rsidR="00DE33F8">
        <w:rPr>
          <w:rFonts w:ascii="Verdana" w:hAnsi="Verdana"/>
          <w:sz w:val="20"/>
          <w:szCs w:val="20"/>
          <w:lang w:val="fr-LU"/>
        </w:rPr>
        <w:t>, ou plutôt avec moins de papier !</w:t>
      </w:r>
      <w:r w:rsidR="000456E0" w:rsidRPr="003F1F57">
        <w:rPr>
          <w:rFonts w:ascii="Verdana" w:hAnsi="Verdana"/>
          <w:sz w:val="20"/>
          <w:szCs w:val="20"/>
          <w:lang w:val="fr-LU"/>
        </w:rPr>
        <w:t> » explique Bernard Moreau, CEO de Labgroup</w:t>
      </w:r>
    </w:p>
    <w:p w:rsidR="008152E5" w:rsidRDefault="008152E5" w:rsidP="006D41A9">
      <w:pPr>
        <w:jc w:val="both"/>
        <w:rPr>
          <w:rFonts w:ascii="Verdana" w:hAnsi="Verdana"/>
          <w:sz w:val="20"/>
          <w:szCs w:val="20"/>
          <w:lang w:val="fr-LU"/>
        </w:rPr>
      </w:pPr>
      <w:r w:rsidRPr="006D41A9">
        <w:rPr>
          <w:rFonts w:ascii="Verdana" w:hAnsi="Verdana"/>
          <w:sz w:val="20"/>
          <w:szCs w:val="20"/>
          <w:lang w:val="fr-LU"/>
        </w:rPr>
        <w:t>« </w:t>
      </w:r>
      <w:r w:rsidR="003F1F57">
        <w:rPr>
          <w:rFonts w:ascii="Verdana" w:hAnsi="Verdana"/>
          <w:sz w:val="20"/>
          <w:szCs w:val="20"/>
          <w:lang w:val="fr-LU"/>
        </w:rPr>
        <w:t>C</w:t>
      </w:r>
      <w:r w:rsidR="00A96D90" w:rsidRPr="006D41A9">
        <w:rPr>
          <w:rFonts w:ascii="Verdana" w:hAnsi="Verdana"/>
          <w:sz w:val="20"/>
          <w:szCs w:val="20"/>
          <w:lang w:val="fr-LU"/>
        </w:rPr>
        <w:t>’est une véritable opportunité qui s’offre à nous dans la concrétisation de ce projet de rapprochement ;</w:t>
      </w:r>
      <w:r w:rsidR="00B26B12" w:rsidRPr="003F1F57">
        <w:rPr>
          <w:rFonts w:ascii="Verdana" w:hAnsi="Verdana"/>
          <w:sz w:val="20"/>
          <w:szCs w:val="20"/>
          <w:lang w:val="fr-LU"/>
        </w:rPr>
        <w:t xml:space="preserve"> </w:t>
      </w:r>
      <w:r w:rsidR="00A96D90" w:rsidRPr="006D41A9">
        <w:rPr>
          <w:rFonts w:ascii="Verdana" w:hAnsi="Verdana"/>
          <w:sz w:val="20"/>
          <w:szCs w:val="20"/>
          <w:lang w:val="fr-LU"/>
        </w:rPr>
        <w:t xml:space="preserve">nous avons chacun nos spécificités et des compétences associées uniques pour répondre aux enjeux du marché de la dématérialisation et de l’archivage à valeur probante. Nous voulons être </w:t>
      </w:r>
      <w:r w:rsidR="00B26B12" w:rsidRPr="006D41A9">
        <w:rPr>
          <w:rFonts w:ascii="Verdana" w:hAnsi="Verdana"/>
          <w:sz w:val="20"/>
          <w:szCs w:val="20"/>
          <w:lang w:val="fr-LU"/>
        </w:rPr>
        <w:t xml:space="preserve">les </w:t>
      </w:r>
      <w:r w:rsidR="00A96D90" w:rsidRPr="006D41A9">
        <w:rPr>
          <w:rFonts w:ascii="Verdana" w:hAnsi="Verdana"/>
          <w:sz w:val="20"/>
          <w:szCs w:val="20"/>
          <w:lang w:val="fr-LU"/>
        </w:rPr>
        <w:t>premiers à proposer une offre simple,</w:t>
      </w:r>
      <w:r w:rsidR="003F1F57">
        <w:rPr>
          <w:rFonts w:ascii="Verdana" w:hAnsi="Verdana"/>
          <w:sz w:val="20"/>
          <w:szCs w:val="20"/>
          <w:lang w:val="fr-LU"/>
        </w:rPr>
        <w:t xml:space="preserve"> </w:t>
      </w:r>
      <w:r w:rsidR="00A96D90" w:rsidRPr="006D41A9">
        <w:rPr>
          <w:rFonts w:ascii="Verdana" w:hAnsi="Verdana"/>
          <w:sz w:val="20"/>
          <w:szCs w:val="20"/>
          <w:lang w:val="fr-LU"/>
        </w:rPr>
        <w:t>peu coûteuse et donc accessible à toutes les entreprises</w:t>
      </w:r>
      <w:r w:rsidRPr="006D41A9">
        <w:rPr>
          <w:rFonts w:ascii="Verdana" w:hAnsi="Verdana"/>
          <w:sz w:val="20"/>
          <w:szCs w:val="20"/>
          <w:lang w:val="fr-LU"/>
        </w:rPr>
        <w:t>»</w:t>
      </w:r>
      <w:r w:rsidR="00B26B12" w:rsidRPr="003F1F57">
        <w:rPr>
          <w:rFonts w:ascii="Verdana" w:hAnsi="Verdana"/>
          <w:sz w:val="20"/>
          <w:szCs w:val="20"/>
          <w:lang w:val="fr-LU"/>
        </w:rPr>
        <w:t xml:space="preserve"> rajoute Stéphane </w:t>
      </w:r>
      <w:proofErr w:type="spellStart"/>
      <w:r w:rsidR="00B26B12" w:rsidRPr="003F1F57">
        <w:rPr>
          <w:rFonts w:ascii="Verdana" w:hAnsi="Verdana"/>
          <w:sz w:val="20"/>
          <w:szCs w:val="20"/>
          <w:lang w:val="fr-LU"/>
        </w:rPr>
        <w:t>Nonnweiler</w:t>
      </w:r>
      <w:proofErr w:type="spellEnd"/>
      <w:r w:rsidR="00B26B12" w:rsidRPr="003F1F57">
        <w:rPr>
          <w:rFonts w:ascii="Verdana" w:hAnsi="Verdana"/>
          <w:sz w:val="20"/>
          <w:szCs w:val="20"/>
          <w:lang w:val="fr-LU"/>
        </w:rPr>
        <w:t xml:space="preserve"> administrateur délégué de NG PARTNERS</w:t>
      </w:r>
    </w:p>
    <w:p w:rsidR="003F1F57" w:rsidRPr="006D41A9" w:rsidRDefault="003F1F57" w:rsidP="006D41A9">
      <w:pPr>
        <w:jc w:val="both"/>
        <w:rPr>
          <w:rFonts w:ascii="Verdana" w:hAnsi="Verdana"/>
          <w:sz w:val="20"/>
          <w:szCs w:val="20"/>
          <w:lang w:val="fr-LU"/>
        </w:rPr>
      </w:pPr>
    </w:p>
    <w:p w:rsidR="00822775" w:rsidRPr="006D41A9" w:rsidRDefault="008B7675" w:rsidP="007B7166">
      <w:pPr>
        <w:rPr>
          <w:rFonts w:ascii="Verdana" w:hAnsi="Verdana"/>
          <w:sz w:val="20"/>
          <w:szCs w:val="20"/>
          <w:lang w:val="fr-LU"/>
        </w:rPr>
      </w:pPr>
      <w:r w:rsidRPr="00A11E58">
        <w:rPr>
          <w:rFonts w:ascii="Verdana" w:hAnsi="Verdana"/>
          <w:noProof/>
          <w:sz w:val="20"/>
          <w:szCs w:val="20"/>
          <w:lang w:val="fr-BE" w:eastAsia="fr-BE"/>
        </w:rPr>
        <w:drawing>
          <wp:inline distT="0" distB="0" distL="0" distR="0" wp14:anchorId="2E644580" wp14:editId="57CAFA2B">
            <wp:extent cx="5772150" cy="3810000"/>
            <wp:effectExtent l="0" t="0" r="0" b="0"/>
            <wp:docPr id="1" name="Picture 1" descr="DSC_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_18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2150" cy="3810000"/>
                    </a:xfrm>
                    <a:prstGeom prst="rect">
                      <a:avLst/>
                    </a:prstGeom>
                    <a:noFill/>
                    <a:ln>
                      <a:noFill/>
                    </a:ln>
                  </pic:spPr>
                </pic:pic>
              </a:graphicData>
            </a:graphic>
          </wp:inline>
        </w:drawing>
      </w:r>
    </w:p>
    <w:p w:rsidR="005111E0" w:rsidRPr="003F1F57" w:rsidRDefault="005111E0" w:rsidP="009309F1">
      <w:pPr>
        <w:rPr>
          <w:rFonts w:ascii="Verdana" w:hAnsi="Verdana"/>
          <w:color w:val="767171" w:themeColor="background2" w:themeShade="80"/>
          <w:sz w:val="20"/>
          <w:szCs w:val="20"/>
          <w:lang w:val="fr-LU"/>
        </w:rPr>
      </w:pPr>
      <w:r w:rsidRPr="003F1F57">
        <w:rPr>
          <w:rFonts w:ascii="Verdana" w:hAnsi="Verdana"/>
          <w:color w:val="767171" w:themeColor="background2" w:themeShade="80"/>
          <w:sz w:val="20"/>
          <w:szCs w:val="20"/>
          <w:lang w:val="fr-LU"/>
        </w:rPr>
        <w:t xml:space="preserve">Bernard Moreau, CEO de </w:t>
      </w:r>
      <w:proofErr w:type="spellStart"/>
      <w:r w:rsidRPr="003F1F57">
        <w:rPr>
          <w:rFonts w:ascii="Verdana" w:hAnsi="Verdana"/>
          <w:color w:val="767171" w:themeColor="background2" w:themeShade="80"/>
          <w:sz w:val="20"/>
          <w:szCs w:val="20"/>
          <w:lang w:val="fr-LU"/>
        </w:rPr>
        <w:t>Labgroup</w:t>
      </w:r>
      <w:proofErr w:type="spellEnd"/>
      <w:r w:rsidRPr="003F1F57">
        <w:rPr>
          <w:rFonts w:ascii="Verdana" w:hAnsi="Verdana"/>
          <w:color w:val="767171" w:themeColor="background2" w:themeShade="80"/>
          <w:sz w:val="20"/>
          <w:szCs w:val="20"/>
          <w:lang w:val="fr-LU"/>
        </w:rPr>
        <w:t xml:space="preserve"> et Stéphane </w:t>
      </w:r>
      <w:proofErr w:type="spellStart"/>
      <w:r w:rsidRPr="003F1F57">
        <w:rPr>
          <w:rFonts w:ascii="Verdana" w:hAnsi="Verdana"/>
          <w:color w:val="767171" w:themeColor="background2" w:themeShade="80"/>
          <w:sz w:val="20"/>
          <w:szCs w:val="20"/>
          <w:lang w:val="fr-LU"/>
        </w:rPr>
        <w:t>Nonnweiler</w:t>
      </w:r>
      <w:proofErr w:type="spellEnd"/>
      <w:r w:rsidRPr="003F1F57">
        <w:rPr>
          <w:rFonts w:ascii="Verdana" w:hAnsi="Verdana"/>
          <w:color w:val="767171" w:themeColor="background2" w:themeShade="80"/>
          <w:sz w:val="20"/>
          <w:szCs w:val="20"/>
          <w:lang w:val="fr-LU"/>
        </w:rPr>
        <w:t>, Administrateur Délégué d</w:t>
      </w:r>
      <w:r w:rsidR="00665776" w:rsidRPr="003F1F57">
        <w:rPr>
          <w:rFonts w:ascii="Verdana" w:hAnsi="Verdana"/>
          <w:color w:val="767171" w:themeColor="background2" w:themeShade="80"/>
          <w:sz w:val="20"/>
          <w:szCs w:val="20"/>
          <w:lang w:val="fr-LU"/>
        </w:rPr>
        <w:t xml:space="preserve">e </w:t>
      </w:r>
      <w:r w:rsidRPr="003F1F57">
        <w:rPr>
          <w:rFonts w:ascii="Verdana" w:hAnsi="Verdana"/>
          <w:color w:val="767171" w:themeColor="background2" w:themeShade="80"/>
          <w:sz w:val="20"/>
          <w:szCs w:val="20"/>
          <w:lang w:val="fr-LU"/>
        </w:rPr>
        <w:t xml:space="preserve">NG Partners, le concessionnaire Xerox. </w:t>
      </w:r>
    </w:p>
    <w:p w:rsidR="00C263CF" w:rsidRDefault="00C263CF" w:rsidP="002146E7">
      <w:pPr>
        <w:spacing w:after="0"/>
        <w:rPr>
          <w:rFonts w:ascii="Verdana" w:eastAsia="Times New Roman" w:hAnsi="Verdana" w:cs="Arial"/>
          <w:b/>
          <w:bCs/>
          <w:sz w:val="27"/>
          <w:szCs w:val="27"/>
          <w:lang w:val="fr-BE" w:eastAsia="fr-BE"/>
        </w:rPr>
      </w:pPr>
    </w:p>
    <w:p w:rsidR="003F1F57" w:rsidRDefault="003F1F57" w:rsidP="002146E7">
      <w:pPr>
        <w:spacing w:after="0"/>
        <w:rPr>
          <w:rFonts w:ascii="Verdana" w:eastAsia="Times New Roman" w:hAnsi="Verdana" w:cs="Arial"/>
          <w:b/>
          <w:bCs/>
          <w:sz w:val="27"/>
          <w:szCs w:val="27"/>
          <w:lang w:val="fr-BE" w:eastAsia="fr-BE"/>
        </w:rPr>
      </w:pPr>
    </w:p>
    <w:p w:rsidR="003F1F57" w:rsidRDefault="003F1F57" w:rsidP="002146E7">
      <w:pPr>
        <w:spacing w:after="0"/>
        <w:rPr>
          <w:rFonts w:ascii="Verdana" w:eastAsia="Times New Roman" w:hAnsi="Verdana" w:cs="Arial"/>
          <w:b/>
          <w:bCs/>
          <w:sz w:val="27"/>
          <w:szCs w:val="27"/>
          <w:lang w:val="fr-BE" w:eastAsia="fr-BE"/>
        </w:rPr>
      </w:pPr>
    </w:p>
    <w:p w:rsidR="003F1F57" w:rsidRDefault="003F1F57" w:rsidP="002146E7">
      <w:pPr>
        <w:spacing w:after="0"/>
        <w:rPr>
          <w:rFonts w:ascii="Verdana" w:eastAsia="Times New Roman" w:hAnsi="Verdana" w:cs="Arial"/>
          <w:b/>
          <w:bCs/>
          <w:sz w:val="27"/>
          <w:szCs w:val="27"/>
          <w:lang w:val="fr-BE" w:eastAsia="fr-BE"/>
        </w:rPr>
      </w:pPr>
    </w:p>
    <w:p w:rsidR="003F1F57" w:rsidRDefault="003F1F57" w:rsidP="002146E7">
      <w:pPr>
        <w:spacing w:after="0"/>
        <w:rPr>
          <w:rFonts w:ascii="Verdana" w:eastAsia="Times New Roman" w:hAnsi="Verdana" w:cs="Arial"/>
          <w:b/>
          <w:bCs/>
          <w:sz w:val="27"/>
          <w:szCs w:val="27"/>
          <w:lang w:val="fr-BE" w:eastAsia="fr-BE"/>
        </w:rPr>
      </w:pPr>
    </w:p>
    <w:p w:rsidR="003F1F57" w:rsidRDefault="003F1F57" w:rsidP="002146E7">
      <w:pPr>
        <w:spacing w:after="0"/>
        <w:rPr>
          <w:rFonts w:ascii="Verdana" w:eastAsia="Times New Roman" w:hAnsi="Verdana" w:cs="Arial"/>
          <w:b/>
          <w:bCs/>
          <w:sz w:val="27"/>
          <w:szCs w:val="27"/>
          <w:lang w:val="fr-BE" w:eastAsia="fr-BE"/>
        </w:rPr>
      </w:pPr>
    </w:p>
    <w:p w:rsidR="003F1F57" w:rsidRDefault="003F1F57" w:rsidP="002146E7">
      <w:pPr>
        <w:spacing w:after="0"/>
        <w:rPr>
          <w:rFonts w:ascii="Verdana" w:eastAsia="Times New Roman" w:hAnsi="Verdana" w:cs="Arial"/>
          <w:b/>
          <w:bCs/>
          <w:sz w:val="27"/>
          <w:szCs w:val="27"/>
          <w:lang w:val="fr-BE" w:eastAsia="fr-BE"/>
        </w:rPr>
      </w:pPr>
    </w:p>
    <w:p w:rsidR="003F1F57" w:rsidRDefault="003F1F57" w:rsidP="002146E7">
      <w:pPr>
        <w:spacing w:after="0"/>
        <w:rPr>
          <w:rFonts w:ascii="Verdana" w:eastAsia="Times New Roman" w:hAnsi="Verdana" w:cs="Arial"/>
          <w:b/>
          <w:bCs/>
          <w:sz w:val="27"/>
          <w:szCs w:val="27"/>
          <w:lang w:val="fr-BE" w:eastAsia="fr-BE"/>
        </w:rPr>
      </w:pPr>
    </w:p>
    <w:p w:rsidR="004009CF" w:rsidRPr="003F1F57" w:rsidRDefault="004009CF" w:rsidP="002146E7">
      <w:pPr>
        <w:spacing w:after="0"/>
        <w:rPr>
          <w:rFonts w:ascii="Verdana" w:eastAsia="Times New Roman" w:hAnsi="Verdana" w:cs="Arial"/>
          <w:b/>
          <w:bCs/>
          <w:sz w:val="27"/>
          <w:szCs w:val="27"/>
          <w:lang w:val="fr-BE" w:eastAsia="fr-BE"/>
        </w:rPr>
      </w:pPr>
    </w:p>
    <w:p w:rsidR="003F1F57" w:rsidRDefault="003F1F57" w:rsidP="005111E0">
      <w:pPr>
        <w:spacing w:after="0"/>
        <w:jc w:val="both"/>
        <w:rPr>
          <w:rFonts w:ascii="Verdana" w:eastAsia="Times New Roman" w:hAnsi="Verdana" w:cs="Arial"/>
          <w:b/>
          <w:bCs/>
          <w:sz w:val="20"/>
          <w:szCs w:val="20"/>
          <w:lang w:val="fr-BE" w:eastAsia="fr-BE"/>
        </w:rPr>
      </w:pPr>
    </w:p>
    <w:p w:rsidR="002146E7" w:rsidRPr="003F1F57" w:rsidRDefault="00BD6430" w:rsidP="005111E0">
      <w:pPr>
        <w:spacing w:after="0"/>
        <w:jc w:val="both"/>
        <w:rPr>
          <w:rFonts w:ascii="Verdana" w:eastAsia="Times New Roman" w:hAnsi="Verdana" w:cs="Arial"/>
          <w:b/>
          <w:bCs/>
          <w:sz w:val="20"/>
          <w:szCs w:val="20"/>
          <w:lang w:val="fr-BE" w:eastAsia="fr-BE"/>
        </w:rPr>
      </w:pPr>
      <w:r w:rsidRPr="003F1F57">
        <w:rPr>
          <w:rFonts w:ascii="Verdana" w:eastAsia="Times New Roman" w:hAnsi="Verdana" w:cs="Arial"/>
          <w:b/>
          <w:bCs/>
          <w:sz w:val="20"/>
          <w:szCs w:val="20"/>
          <w:lang w:val="fr-BE" w:eastAsia="fr-BE"/>
        </w:rPr>
        <w:lastRenderedPageBreak/>
        <w:t>À</w:t>
      </w:r>
      <w:r w:rsidR="002146E7" w:rsidRPr="003F1F57">
        <w:rPr>
          <w:rFonts w:ascii="Verdana" w:eastAsia="Times New Roman" w:hAnsi="Verdana" w:cs="Arial"/>
          <w:b/>
          <w:bCs/>
          <w:sz w:val="20"/>
          <w:szCs w:val="20"/>
          <w:lang w:val="fr-BE" w:eastAsia="fr-BE"/>
        </w:rPr>
        <w:t xml:space="preserve"> propos d’NG Partners</w:t>
      </w:r>
    </w:p>
    <w:p w:rsidR="002146E7" w:rsidRPr="003F1F57" w:rsidRDefault="002146E7" w:rsidP="005111E0">
      <w:pPr>
        <w:spacing w:after="0"/>
        <w:jc w:val="both"/>
        <w:rPr>
          <w:rFonts w:ascii="Verdana" w:hAnsi="Verdana"/>
          <w:sz w:val="20"/>
          <w:szCs w:val="20"/>
          <w:lang w:val="fr-LU"/>
        </w:rPr>
      </w:pPr>
      <w:r w:rsidRPr="003F1F57">
        <w:rPr>
          <w:rFonts w:ascii="Verdana" w:hAnsi="Verdana"/>
          <w:sz w:val="20"/>
          <w:szCs w:val="20"/>
          <w:lang w:val="fr-LU"/>
        </w:rPr>
        <w:t>NG Partners est concessionnaire XEROX depuis 1994 et certifié Xerox Platinum depuis 201</w:t>
      </w:r>
      <w:r w:rsidR="00200CC7">
        <w:rPr>
          <w:rFonts w:ascii="Verdana" w:hAnsi="Verdana"/>
          <w:sz w:val="20"/>
          <w:szCs w:val="20"/>
          <w:lang w:val="fr-LU"/>
        </w:rPr>
        <w:t>5</w:t>
      </w:r>
      <w:r w:rsidRPr="003F1F57">
        <w:rPr>
          <w:rFonts w:ascii="Verdana" w:hAnsi="Verdana"/>
          <w:sz w:val="20"/>
          <w:szCs w:val="20"/>
          <w:lang w:val="fr-LU"/>
        </w:rPr>
        <w:t xml:space="preserve">. Cette concession couvre le Luxembourg et la province du Luxembourg belge ; elle assure la distribution de l’ensemble des produits, des solutions  et des services d’impression </w:t>
      </w:r>
      <w:r w:rsidR="00A96D90" w:rsidRPr="003F1F57">
        <w:rPr>
          <w:rFonts w:ascii="Verdana" w:hAnsi="Verdana"/>
          <w:sz w:val="20"/>
          <w:szCs w:val="20"/>
          <w:lang w:val="fr-LU"/>
        </w:rPr>
        <w:t xml:space="preserve">et de dématérialisation </w:t>
      </w:r>
      <w:r w:rsidRPr="003F1F57">
        <w:rPr>
          <w:rFonts w:ascii="Verdana" w:hAnsi="Verdana"/>
          <w:sz w:val="20"/>
          <w:szCs w:val="20"/>
          <w:lang w:val="fr-LU"/>
        </w:rPr>
        <w:t>de Xerox à partir de son siège de </w:t>
      </w:r>
      <w:proofErr w:type="spellStart"/>
      <w:r w:rsidRPr="003F1F57">
        <w:rPr>
          <w:rFonts w:ascii="Verdana" w:hAnsi="Verdana"/>
          <w:sz w:val="20"/>
          <w:szCs w:val="20"/>
          <w:lang w:val="fr-LU"/>
        </w:rPr>
        <w:t>Livange</w:t>
      </w:r>
      <w:proofErr w:type="spellEnd"/>
      <w:r w:rsidR="00BD6430" w:rsidRPr="003F1F57">
        <w:rPr>
          <w:rFonts w:ascii="Verdana" w:hAnsi="Verdana"/>
          <w:sz w:val="20"/>
          <w:szCs w:val="20"/>
          <w:lang w:val="fr-LU"/>
        </w:rPr>
        <w:t>.</w:t>
      </w:r>
    </w:p>
    <w:p w:rsidR="00A96D90" w:rsidRPr="003F1F57" w:rsidRDefault="00A96D90" w:rsidP="005111E0">
      <w:pPr>
        <w:spacing w:after="0"/>
        <w:jc w:val="both"/>
        <w:rPr>
          <w:rFonts w:ascii="Verdana" w:hAnsi="Verdana"/>
          <w:sz w:val="20"/>
          <w:szCs w:val="20"/>
          <w:lang w:val="fr-BE"/>
        </w:rPr>
      </w:pPr>
      <w:r w:rsidRPr="003F1F57">
        <w:rPr>
          <w:rFonts w:ascii="Verdana" w:hAnsi="Verdana"/>
          <w:sz w:val="20"/>
          <w:szCs w:val="20"/>
          <w:lang w:val="fr-LU"/>
        </w:rPr>
        <w:t xml:space="preserve">NG Partners gère environ 1000 clients et assure </w:t>
      </w:r>
      <w:r w:rsidR="00A11E58">
        <w:rPr>
          <w:rFonts w:ascii="Verdana" w:hAnsi="Verdana"/>
          <w:sz w:val="20"/>
          <w:szCs w:val="20"/>
          <w:lang w:val="fr-LU"/>
        </w:rPr>
        <w:t>le</w:t>
      </w:r>
      <w:r w:rsidRPr="003F1F57">
        <w:rPr>
          <w:rFonts w:ascii="Verdana" w:hAnsi="Verdana"/>
          <w:sz w:val="20"/>
          <w:szCs w:val="20"/>
          <w:lang w:val="fr-LU"/>
        </w:rPr>
        <w:t xml:space="preserve"> serv</w:t>
      </w:r>
      <w:r w:rsidR="00B26B12" w:rsidRPr="003F1F57">
        <w:rPr>
          <w:rFonts w:ascii="Verdana" w:hAnsi="Verdana"/>
          <w:sz w:val="20"/>
          <w:szCs w:val="20"/>
          <w:lang w:val="fr-LU"/>
        </w:rPr>
        <w:t>i</w:t>
      </w:r>
      <w:r w:rsidRPr="003F1F57">
        <w:rPr>
          <w:rFonts w:ascii="Verdana" w:hAnsi="Verdana"/>
          <w:sz w:val="20"/>
          <w:szCs w:val="20"/>
          <w:lang w:val="fr-LU"/>
        </w:rPr>
        <w:t xml:space="preserve">ce </w:t>
      </w:r>
      <w:r w:rsidR="00132842" w:rsidRPr="003F1F57">
        <w:rPr>
          <w:rFonts w:ascii="Verdana" w:hAnsi="Verdana"/>
          <w:sz w:val="20"/>
          <w:szCs w:val="20"/>
          <w:lang w:val="fr-LU"/>
        </w:rPr>
        <w:t>après-vente</w:t>
      </w:r>
      <w:r w:rsidRPr="003F1F57">
        <w:rPr>
          <w:rFonts w:ascii="Verdana" w:hAnsi="Verdana"/>
          <w:sz w:val="20"/>
          <w:szCs w:val="20"/>
          <w:lang w:val="fr-LU"/>
        </w:rPr>
        <w:t xml:space="preserve"> Xerox PSF.</w:t>
      </w:r>
    </w:p>
    <w:p w:rsidR="002146E7" w:rsidRPr="003F1F57" w:rsidRDefault="002146E7" w:rsidP="005111E0">
      <w:pPr>
        <w:jc w:val="both"/>
        <w:rPr>
          <w:rFonts w:ascii="Verdana" w:hAnsi="Verdana"/>
          <w:sz w:val="20"/>
          <w:szCs w:val="20"/>
          <w:lang w:val="fr-LU"/>
        </w:rPr>
      </w:pPr>
      <w:r w:rsidRPr="003F1F57">
        <w:rPr>
          <w:rFonts w:ascii="Verdana" w:hAnsi="Verdana"/>
          <w:sz w:val="20"/>
          <w:szCs w:val="20"/>
          <w:lang w:val="fr-LU"/>
        </w:rPr>
        <w:t xml:space="preserve"> </w:t>
      </w:r>
    </w:p>
    <w:p w:rsidR="002146E7" w:rsidRPr="003F1F57" w:rsidRDefault="00BD6430" w:rsidP="005111E0">
      <w:pPr>
        <w:spacing w:after="0"/>
        <w:jc w:val="both"/>
        <w:rPr>
          <w:rFonts w:ascii="Verdana" w:hAnsi="Verdana"/>
          <w:b/>
          <w:sz w:val="20"/>
          <w:szCs w:val="20"/>
          <w:lang w:val="fr-LU"/>
        </w:rPr>
      </w:pPr>
      <w:r w:rsidRPr="003F1F57">
        <w:rPr>
          <w:rFonts w:ascii="Verdana" w:hAnsi="Verdana"/>
          <w:b/>
          <w:sz w:val="20"/>
          <w:szCs w:val="20"/>
          <w:lang w:val="fr-LU"/>
        </w:rPr>
        <w:t>À</w:t>
      </w:r>
      <w:r w:rsidR="009309F1" w:rsidRPr="003F1F57">
        <w:rPr>
          <w:rFonts w:ascii="Verdana" w:hAnsi="Verdana"/>
          <w:b/>
          <w:sz w:val="20"/>
          <w:szCs w:val="20"/>
          <w:lang w:val="fr-LU"/>
        </w:rPr>
        <w:t xml:space="preserve"> propos de</w:t>
      </w:r>
      <w:r w:rsidR="005111E0" w:rsidRPr="003F1F57">
        <w:rPr>
          <w:rFonts w:ascii="Verdana" w:hAnsi="Verdana"/>
          <w:b/>
          <w:sz w:val="20"/>
          <w:szCs w:val="20"/>
          <w:lang w:val="fr-LU"/>
        </w:rPr>
        <w:t xml:space="preserve"> </w:t>
      </w:r>
      <w:r w:rsidR="002146E7" w:rsidRPr="003F1F57">
        <w:rPr>
          <w:rFonts w:ascii="Verdana" w:hAnsi="Verdana"/>
          <w:b/>
          <w:sz w:val="20"/>
          <w:szCs w:val="20"/>
          <w:lang w:val="fr-LU"/>
        </w:rPr>
        <w:t xml:space="preserve">Labgroup </w:t>
      </w:r>
    </w:p>
    <w:p w:rsidR="00C2152C" w:rsidRPr="003F1F57" w:rsidRDefault="002146E7" w:rsidP="009309F1">
      <w:pPr>
        <w:spacing w:after="0"/>
        <w:jc w:val="both"/>
        <w:rPr>
          <w:rFonts w:ascii="Verdana" w:hAnsi="Verdana"/>
          <w:sz w:val="20"/>
          <w:szCs w:val="20"/>
          <w:lang w:val="fr-LU"/>
        </w:rPr>
      </w:pPr>
      <w:r w:rsidRPr="003F1F57">
        <w:rPr>
          <w:rFonts w:ascii="Verdana" w:hAnsi="Verdana"/>
          <w:sz w:val="20"/>
          <w:szCs w:val="20"/>
          <w:lang w:val="fr-LU"/>
        </w:rPr>
        <w:t>Labgroup</w:t>
      </w:r>
      <w:r w:rsidR="009309F1" w:rsidRPr="003F1F57">
        <w:rPr>
          <w:rFonts w:ascii="Verdana" w:hAnsi="Verdana"/>
          <w:sz w:val="20"/>
          <w:szCs w:val="20"/>
          <w:lang w:val="fr-LU"/>
        </w:rPr>
        <w:t xml:space="preserve"> est une compagnie luxembourgeoise qui offre des solutions de gestion et d’archivage de l’information aux entreprises de la finance et de l’assurance, aux administrations et aux organisations de tous les secteurs. Depuis 1977, Labgroup s’est efforcé d’assister ses clients dans leurs efforts de dématérialisation, en proposant des services et solutions adaptés de gestion électronique des données. La gamme des services de Labgroup inclut la numérisation des documents papier, l’entreposage et la destruction des archives physiques, la capture et la conservation des archives électroniques, la sauvegarde et la restauration des données, la préservation de médias informatiques, le conseil et la formation en archivistique. Labgroup est également présent en Irlande et à Gibraltar. En tant que Professionnel du Secteur Financier (PSF), Labgroup est une entité surveillée par la “Commission de Surveillance du Secteur Financier” (CSSF). Labgroup est certifié ISO 9001, ISO 27001 et prochainement PSDC.</w:t>
      </w:r>
    </w:p>
    <w:p w:rsidR="009309F1" w:rsidRPr="003F1F57" w:rsidRDefault="009309F1" w:rsidP="009309F1">
      <w:pPr>
        <w:spacing w:after="0"/>
        <w:jc w:val="both"/>
        <w:rPr>
          <w:rFonts w:ascii="Verdana" w:hAnsi="Verdana"/>
          <w:sz w:val="20"/>
          <w:szCs w:val="20"/>
          <w:lang w:val="fr-LU"/>
        </w:rPr>
      </w:pPr>
    </w:p>
    <w:p w:rsidR="0061686C" w:rsidRPr="003F1F57" w:rsidRDefault="0061686C" w:rsidP="00C2152C">
      <w:pPr>
        <w:spacing w:after="0"/>
        <w:rPr>
          <w:rFonts w:ascii="Verdana" w:hAnsi="Verdana"/>
          <w:sz w:val="20"/>
          <w:lang w:val="fr-LU"/>
        </w:rPr>
      </w:pPr>
      <w:bookmarkStart w:id="0" w:name="_GoBack"/>
      <w:bookmarkEnd w:id="0"/>
    </w:p>
    <w:p w:rsidR="00C2152C" w:rsidRPr="003F1F57" w:rsidRDefault="00C2152C" w:rsidP="00C2152C">
      <w:pPr>
        <w:spacing w:after="0"/>
        <w:rPr>
          <w:rFonts w:ascii="Verdana" w:hAnsi="Verdana"/>
          <w:b/>
          <w:sz w:val="20"/>
          <w:szCs w:val="20"/>
          <w:lang w:val="fr-LU"/>
        </w:rPr>
      </w:pPr>
      <w:r w:rsidRPr="003F1F57">
        <w:rPr>
          <w:rFonts w:ascii="Verdana" w:hAnsi="Verdana"/>
          <w:b/>
          <w:sz w:val="20"/>
          <w:szCs w:val="20"/>
          <w:lang w:val="fr-LU"/>
        </w:rPr>
        <w:t>Contact</w:t>
      </w:r>
    </w:p>
    <w:p w:rsidR="009309F1" w:rsidRPr="003F1F57" w:rsidRDefault="009309F1" w:rsidP="00C2152C">
      <w:pPr>
        <w:spacing w:after="0"/>
        <w:rPr>
          <w:rFonts w:ascii="Verdana" w:hAnsi="Verdana"/>
          <w:b/>
          <w:sz w:val="20"/>
          <w:szCs w:val="20"/>
          <w:lang w:val="fr-LU"/>
        </w:rPr>
      </w:pPr>
    </w:p>
    <w:p w:rsidR="00C2152C" w:rsidRPr="00200CC7" w:rsidRDefault="00C2152C" w:rsidP="00C2152C">
      <w:pPr>
        <w:spacing w:after="0"/>
        <w:rPr>
          <w:rFonts w:ascii="Verdana" w:hAnsi="Verdana"/>
          <w:b/>
          <w:sz w:val="20"/>
          <w:szCs w:val="20"/>
          <w:lang w:val="fr-BE"/>
        </w:rPr>
      </w:pPr>
      <w:proofErr w:type="spellStart"/>
      <w:r w:rsidRPr="00200CC7">
        <w:rPr>
          <w:rFonts w:ascii="Verdana" w:hAnsi="Verdana"/>
          <w:b/>
          <w:sz w:val="20"/>
          <w:szCs w:val="20"/>
          <w:lang w:val="fr-BE"/>
        </w:rPr>
        <w:t>Lab</w:t>
      </w:r>
      <w:proofErr w:type="spellEnd"/>
      <w:r w:rsidRPr="00200CC7">
        <w:rPr>
          <w:rFonts w:ascii="Verdana" w:hAnsi="Verdana"/>
          <w:b/>
          <w:sz w:val="20"/>
          <w:szCs w:val="20"/>
          <w:lang w:val="fr-BE"/>
        </w:rPr>
        <w:t xml:space="preserve"> Luxembourg S.A.</w:t>
      </w:r>
    </w:p>
    <w:p w:rsidR="00C2152C" w:rsidRPr="003F1F57" w:rsidRDefault="00C2152C" w:rsidP="00C2152C">
      <w:pPr>
        <w:spacing w:after="0"/>
        <w:rPr>
          <w:rFonts w:ascii="Verdana" w:hAnsi="Verdana"/>
          <w:sz w:val="20"/>
          <w:szCs w:val="20"/>
        </w:rPr>
      </w:pPr>
      <w:r w:rsidRPr="003F1F57">
        <w:rPr>
          <w:rFonts w:ascii="Verdana" w:hAnsi="Verdana"/>
          <w:sz w:val="20"/>
          <w:szCs w:val="20"/>
        </w:rPr>
        <w:t>Marketing Department</w:t>
      </w:r>
    </w:p>
    <w:p w:rsidR="00C2152C" w:rsidRPr="00200CC7" w:rsidRDefault="00C2152C" w:rsidP="00C2152C">
      <w:pPr>
        <w:spacing w:after="0"/>
        <w:rPr>
          <w:rFonts w:ascii="Verdana" w:hAnsi="Verdana"/>
          <w:sz w:val="20"/>
          <w:szCs w:val="20"/>
          <w:lang w:val="en-US"/>
        </w:rPr>
      </w:pPr>
      <w:r w:rsidRPr="00200CC7">
        <w:rPr>
          <w:rFonts w:ascii="Verdana" w:hAnsi="Verdana"/>
          <w:sz w:val="20"/>
          <w:szCs w:val="20"/>
          <w:lang w:val="en-US"/>
        </w:rPr>
        <w:t>2, rue Edmond Reuter</w:t>
      </w:r>
    </w:p>
    <w:p w:rsidR="00C2152C" w:rsidRPr="00200CC7" w:rsidRDefault="00C2152C" w:rsidP="00C2152C">
      <w:pPr>
        <w:spacing w:after="0"/>
        <w:rPr>
          <w:rFonts w:ascii="Verdana" w:hAnsi="Verdana"/>
          <w:sz w:val="20"/>
          <w:szCs w:val="20"/>
          <w:lang w:val="en-US"/>
        </w:rPr>
      </w:pPr>
      <w:r w:rsidRPr="00200CC7">
        <w:rPr>
          <w:rFonts w:ascii="Verdana" w:hAnsi="Verdana"/>
          <w:sz w:val="20"/>
          <w:szCs w:val="20"/>
          <w:lang w:val="en-US"/>
        </w:rPr>
        <w:t xml:space="preserve">L-5326 </w:t>
      </w:r>
      <w:proofErr w:type="spellStart"/>
      <w:r w:rsidRPr="00200CC7">
        <w:rPr>
          <w:rFonts w:ascii="Verdana" w:hAnsi="Verdana"/>
          <w:sz w:val="20"/>
          <w:szCs w:val="20"/>
          <w:lang w:val="en-US"/>
        </w:rPr>
        <w:t>Contern</w:t>
      </w:r>
      <w:proofErr w:type="spellEnd"/>
    </w:p>
    <w:p w:rsidR="00C2152C" w:rsidRPr="003F1F57" w:rsidRDefault="00C2152C" w:rsidP="00C2152C">
      <w:pPr>
        <w:spacing w:after="0"/>
        <w:rPr>
          <w:rFonts w:ascii="Verdana" w:hAnsi="Verdana"/>
          <w:sz w:val="20"/>
          <w:szCs w:val="20"/>
          <w:lang w:val="de-DE"/>
        </w:rPr>
      </w:pPr>
      <w:r w:rsidRPr="003F1F57">
        <w:rPr>
          <w:rFonts w:ascii="Verdana" w:hAnsi="Verdana"/>
          <w:sz w:val="20"/>
          <w:szCs w:val="20"/>
          <w:lang w:val="de-DE"/>
        </w:rPr>
        <w:t>Luxembourg</w:t>
      </w:r>
    </w:p>
    <w:p w:rsidR="00C2152C" w:rsidRPr="003F1F57" w:rsidRDefault="00C2152C" w:rsidP="00C2152C">
      <w:pPr>
        <w:spacing w:after="0"/>
        <w:rPr>
          <w:rFonts w:ascii="Verdana" w:hAnsi="Verdana"/>
          <w:sz w:val="20"/>
          <w:szCs w:val="20"/>
          <w:lang w:val="de-DE"/>
        </w:rPr>
      </w:pPr>
    </w:p>
    <w:p w:rsidR="00C2152C" w:rsidRPr="003F1F57" w:rsidRDefault="00C2152C" w:rsidP="00C2152C">
      <w:pPr>
        <w:spacing w:after="0"/>
        <w:rPr>
          <w:rFonts w:ascii="Verdana" w:hAnsi="Verdana"/>
          <w:sz w:val="20"/>
          <w:szCs w:val="20"/>
          <w:lang w:val="de-DE"/>
        </w:rPr>
      </w:pPr>
      <w:r w:rsidRPr="003F1F57">
        <w:rPr>
          <w:rFonts w:ascii="Verdana" w:hAnsi="Verdana"/>
          <w:sz w:val="20"/>
          <w:szCs w:val="20"/>
          <w:lang w:val="de-DE"/>
        </w:rPr>
        <w:t>T +352 350 222 1</w:t>
      </w:r>
    </w:p>
    <w:p w:rsidR="00C2152C" w:rsidRPr="003F1F57" w:rsidRDefault="00C2152C" w:rsidP="00C2152C">
      <w:pPr>
        <w:spacing w:after="0"/>
        <w:rPr>
          <w:rFonts w:ascii="Verdana" w:hAnsi="Verdana"/>
          <w:sz w:val="20"/>
          <w:szCs w:val="20"/>
          <w:lang w:val="de-DE"/>
        </w:rPr>
      </w:pPr>
      <w:r w:rsidRPr="003F1F57">
        <w:rPr>
          <w:rFonts w:ascii="Verdana" w:hAnsi="Verdana"/>
          <w:sz w:val="20"/>
          <w:szCs w:val="20"/>
          <w:lang w:val="de-DE"/>
        </w:rPr>
        <w:t>F +352 350 222 350</w:t>
      </w:r>
    </w:p>
    <w:p w:rsidR="00C2152C" w:rsidRPr="003F1F57" w:rsidRDefault="00CC2961" w:rsidP="00C2152C">
      <w:pPr>
        <w:spacing w:after="0"/>
        <w:rPr>
          <w:rFonts w:ascii="Verdana" w:hAnsi="Verdana"/>
          <w:sz w:val="20"/>
          <w:szCs w:val="20"/>
          <w:lang w:val="de-DE"/>
        </w:rPr>
      </w:pPr>
      <w:hyperlink r:id="rId13" w:history="1">
        <w:r w:rsidR="00132842" w:rsidRPr="008E04D3">
          <w:rPr>
            <w:rStyle w:val="Lienhypertexte"/>
            <w:rFonts w:ascii="Verdana" w:hAnsi="Verdana"/>
            <w:sz w:val="20"/>
            <w:szCs w:val="20"/>
            <w:lang w:val="de-DE"/>
          </w:rPr>
          <w:t>marketing@labgroup.com</w:t>
        </w:r>
      </w:hyperlink>
      <w:r w:rsidR="00132842">
        <w:rPr>
          <w:rFonts w:ascii="Verdana" w:hAnsi="Verdana"/>
          <w:sz w:val="20"/>
          <w:szCs w:val="20"/>
          <w:lang w:val="de-DE"/>
        </w:rPr>
        <w:t xml:space="preserve"> </w:t>
      </w:r>
    </w:p>
    <w:p w:rsidR="00C2152C" w:rsidRPr="00200CC7" w:rsidRDefault="00CC2961" w:rsidP="00C2152C">
      <w:pPr>
        <w:spacing w:after="0"/>
        <w:rPr>
          <w:rFonts w:ascii="Verdana" w:hAnsi="Verdana"/>
          <w:sz w:val="20"/>
          <w:szCs w:val="20"/>
          <w:lang w:val="en-US"/>
        </w:rPr>
      </w:pPr>
      <w:hyperlink r:id="rId14" w:history="1">
        <w:r w:rsidR="00132842" w:rsidRPr="00200CC7">
          <w:rPr>
            <w:rStyle w:val="Lienhypertexte"/>
            <w:rFonts w:ascii="Verdana" w:hAnsi="Verdana"/>
            <w:sz w:val="20"/>
            <w:szCs w:val="20"/>
            <w:lang w:val="en-US"/>
          </w:rPr>
          <w:t>www.labgroup.com</w:t>
        </w:r>
      </w:hyperlink>
    </w:p>
    <w:p w:rsidR="00C2152C" w:rsidRPr="00200CC7" w:rsidRDefault="00C2152C" w:rsidP="00C2152C">
      <w:pPr>
        <w:spacing w:after="0"/>
        <w:rPr>
          <w:rFonts w:ascii="Verdana" w:hAnsi="Verdana"/>
          <w:sz w:val="20"/>
          <w:szCs w:val="20"/>
          <w:lang w:val="en-US"/>
        </w:rPr>
      </w:pPr>
    </w:p>
    <w:p w:rsidR="00BE0427" w:rsidRPr="00200CC7" w:rsidRDefault="00BE0427" w:rsidP="00C2152C">
      <w:pPr>
        <w:spacing w:after="0"/>
        <w:rPr>
          <w:rFonts w:ascii="Verdana" w:hAnsi="Verdana"/>
          <w:sz w:val="20"/>
          <w:szCs w:val="20"/>
          <w:lang w:val="en-US"/>
        </w:rPr>
      </w:pPr>
    </w:p>
    <w:p w:rsidR="00C2152C" w:rsidRPr="003F1F57" w:rsidRDefault="00C2152C" w:rsidP="00C2152C">
      <w:pPr>
        <w:spacing w:after="0"/>
        <w:rPr>
          <w:rFonts w:ascii="Verdana" w:hAnsi="Verdana"/>
          <w:b/>
          <w:sz w:val="20"/>
          <w:szCs w:val="20"/>
        </w:rPr>
      </w:pPr>
      <w:r w:rsidRPr="003F1F57">
        <w:rPr>
          <w:rFonts w:ascii="Verdana" w:hAnsi="Verdana"/>
          <w:b/>
          <w:sz w:val="20"/>
          <w:szCs w:val="20"/>
        </w:rPr>
        <w:t>NG Partners:</w:t>
      </w:r>
    </w:p>
    <w:p w:rsidR="00C2152C" w:rsidRPr="003F1F57" w:rsidRDefault="00C2152C" w:rsidP="00C2152C">
      <w:pPr>
        <w:spacing w:after="0"/>
        <w:rPr>
          <w:rFonts w:ascii="Verdana" w:hAnsi="Verdana"/>
          <w:sz w:val="20"/>
          <w:szCs w:val="20"/>
        </w:rPr>
      </w:pPr>
      <w:r w:rsidRPr="003F1F57">
        <w:rPr>
          <w:rFonts w:ascii="Verdana" w:hAnsi="Verdana"/>
          <w:sz w:val="20"/>
          <w:szCs w:val="20"/>
        </w:rPr>
        <w:t xml:space="preserve">Eric </w:t>
      </w:r>
      <w:proofErr w:type="spellStart"/>
      <w:r w:rsidRPr="003F1F57">
        <w:rPr>
          <w:rFonts w:ascii="Verdana" w:hAnsi="Verdana"/>
          <w:sz w:val="20"/>
          <w:szCs w:val="20"/>
        </w:rPr>
        <w:t>Ludaescher</w:t>
      </w:r>
      <w:proofErr w:type="spellEnd"/>
      <w:r w:rsidRPr="003F1F57">
        <w:rPr>
          <w:rFonts w:ascii="Verdana" w:hAnsi="Verdana"/>
          <w:sz w:val="20"/>
          <w:szCs w:val="20"/>
        </w:rPr>
        <w:t xml:space="preserve"> (Sales Manager)</w:t>
      </w:r>
    </w:p>
    <w:p w:rsidR="00C2152C" w:rsidRPr="00200CC7" w:rsidRDefault="00C2152C" w:rsidP="00C2152C">
      <w:pPr>
        <w:spacing w:after="0"/>
        <w:rPr>
          <w:rFonts w:ascii="Verdana" w:hAnsi="Verdana"/>
          <w:sz w:val="20"/>
          <w:szCs w:val="20"/>
          <w:lang w:val="en-US"/>
        </w:rPr>
      </w:pPr>
      <w:r w:rsidRPr="00200CC7">
        <w:rPr>
          <w:rFonts w:ascii="Verdana" w:hAnsi="Verdana"/>
          <w:sz w:val="20"/>
          <w:szCs w:val="20"/>
          <w:lang w:val="en-US"/>
        </w:rPr>
        <w:t>T +352 29 19 91 1</w:t>
      </w:r>
    </w:p>
    <w:p w:rsidR="00C2152C" w:rsidRPr="00200CC7" w:rsidRDefault="00CC2961" w:rsidP="00C2152C">
      <w:pPr>
        <w:spacing w:after="0"/>
        <w:rPr>
          <w:rFonts w:ascii="Verdana" w:hAnsi="Verdana"/>
          <w:sz w:val="20"/>
          <w:szCs w:val="20"/>
          <w:lang w:val="en-US"/>
        </w:rPr>
      </w:pPr>
      <w:hyperlink r:id="rId15" w:history="1">
        <w:r w:rsidR="00C2152C" w:rsidRPr="00200CC7">
          <w:rPr>
            <w:rStyle w:val="Lienhypertexte"/>
            <w:rFonts w:ascii="Verdana" w:hAnsi="Verdana"/>
            <w:sz w:val="20"/>
            <w:szCs w:val="20"/>
            <w:lang w:val="en-US"/>
          </w:rPr>
          <w:t>eludaescher@xeroxlux.lu</w:t>
        </w:r>
      </w:hyperlink>
    </w:p>
    <w:p w:rsidR="00706595" w:rsidRPr="00200CC7" w:rsidRDefault="00CC2961" w:rsidP="00132842">
      <w:pPr>
        <w:spacing w:after="0"/>
        <w:rPr>
          <w:rFonts w:ascii="Verdana" w:hAnsi="Verdana"/>
          <w:sz w:val="20"/>
          <w:szCs w:val="20"/>
          <w:lang w:val="en-US"/>
        </w:rPr>
      </w:pPr>
      <w:hyperlink r:id="rId16" w:history="1">
        <w:r w:rsidR="008C5671" w:rsidRPr="00200CC7">
          <w:rPr>
            <w:rStyle w:val="Lienhypertexte"/>
            <w:rFonts w:ascii="Verdana" w:hAnsi="Verdana"/>
            <w:sz w:val="20"/>
            <w:szCs w:val="20"/>
            <w:lang w:val="en-US"/>
          </w:rPr>
          <w:t>http://ngpartners.lu</w:t>
        </w:r>
      </w:hyperlink>
    </w:p>
    <w:p w:rsidR="008C5671" w:rsidRPr="00200CC7" w:rsidRDefault="008C5671" w:rsidP="00132842">
      <w:pPr>
        <w:spacing w:after="0"/>
        <w:rPr>
          <w:rFonts w:ascii="Verdana" w:hAnsi="Verdana"/>
          <w:sz w:val="20"/>
          <w:szCs w:val="20"/>
          <w:lang w:val="en-US"/>
        </w:rPr>
      </w:pPr>
    </w:p>
    <w:sectPr w:rsidR="008C5671" w:rsidRPr="00200CC7" w:rsidSect="00926E3E">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961" w:rsidRDefault="00CC2961" w:rsidP="00A25009">
      <w:pPr>
        <w:spacing w:after="0" w:line="240" w:lineRule="auto"/>
      </w:pPr>
      <w:r>
        <w:separator/>
      </w:r>
    </w:p>
  </w:endnote>
  <w:endnote w:type="continuationSeparator" w:id="0">
    <w:p w:rsidR="00CC2961" w:rsidRDefault="00CC2961" w:rsidP="00A25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961" w:rsidRDefault="00CC2961" w:rsidP="00A25009">
      <w:pPr>
        <w:spacing w:after="0" w:line="240" w:lineRule="auto"/>
      </w:pPr>
      <w:r>
        <w:separator/>
      </w:r>
    </w:p>
  </w:footnote>
  <w:footnote w:type="continuationSeparator" w:id="0">
    <w:p w:rsidR="00CC2961" w:rsidRDefault="00CC2961" w:rsidP="00A250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66A43"/>
    <w:multiLevelType w:val="hybridMultilevel"/>
    <w:tmpl w:val="49F00C98"/>
    <w:lvl w:ilvl="0" w:tplc="32FEB29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5373115"/>
    <w:multiLevelType w:val="hybridMultilevel"/>
    <w:tmpl w:val="7750BC58"/>
    <w:lvl w:ilvl="0" w:tplc="140C0001">
      <w:start w:val="1"/>
      <w:numFmt w:val="bullet"/>
      <w:lvlText w:val=""/>
      <w:lvlJc w:val="left"/>
      <w:pPr>
        <w:ind w:left="720" w:hanging="360"/>
      </w:pPr>
      <w:rPr>
        <w:rFonts w:ascii="Symbol" w:hAnsi="Symbo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2">
    <w:nsid w:val="7FAB0C12"/>
    <w:multiLevelType w:val="hybridMultilevel"/>
    <w:tmpl w:val="226A8B62"/>
    <w:lvl w:ilvl="0" w:tplc="45C4F4C8">
      <w:numFmt w:val="bullet"/>
      <w:lvlText w:val="-"/>
      <w:lvlJc w:val="left"/>
      <w:pPr>
        <w:ind w:left="720" w:hanging="360"/>
      </w:pPr>
      <w:rPr>
        <w:rFonts w:ascii="Verdana" w:eastAsiaTheme="minorHAnsi" w:hAnsi="Verdana" w:cstheme="minorBidi"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360"/>
    <w:rsid w:val="0002336D"/>
    <w:rsid w:val="00042F93"/>
    <w:rsid w:val="000456E0"/>
    <w:rsid w:val="00061793"/>
    <w:rsid w:val="0007547B"/>
    <w:rsid w:val="000767A3"/>
    <w:rsid w:val="000F3B98"/>
    <w:rsid w:val="001316FF"/>
    <w:rsid w:val="00132842"/>
    <w:rsid w:val="00154923"/>
    <w:rsid w:val="0015568F"/>
    <w:rsid w:val="0016585B"/>
    <w:rsid w:val="00176540"/>
    <w:rsid w:val="001F29E3"/>
    <w:rsid w:val="00200CC7"/>
    <w:rsid w:val="002146E7"/>
    <w:rsid w:val="0023196A"/>
    <w:rsid w:val="002374F4"/>
    <w:rsid w:val="002475BC"/>
    <w:rsid w:val="00260173"/>
    <w:rsid w:val="00262450"/>
    <w:rsid w:val="00271476"/>
    <w:rsid w:val="003079B8"/>
    <w:rsid w:val="00354743"/>
    <w:rsid w:val="003559F2"/>
    <w:rsid w:val="00383A38"/>
    <w:rsid w:val="00386A24"/>
    <w:rsid w:val="003E2524"/>
    <w:rsid w:val="003E5CCE"/>
    <w:rsid w:val="003F1F57"/>
    <w:rsid w:val="004009CF"/>
    <w:rsid w:val="00436538"/>
    <w:rsid w:val="00483141"/>
    <w:rsid w:val="004A6C24"/>
    <w:rsid w:val="0050591D"/>
    <w:rsid w:val="005111E0"/>
    <w:rsid w:val="00521D4E"/>
    <w:rsid w:val="005547A2"/>
    <w:rsid w:val="005B6932"/>
    <w:rsid w:val="005C3B94"/>
    <w:rsid w:val="005D573E"/>
    <w:rsid w:val="005F2CA3"/>
    <w:rsid w:val="005F79FE"/>
    <w:rsid w:val="0061686C"/>
    <w:rsid w:val="00665776"/>
    <w:rsid w:val="0067579A"/>
    <w:rsid w:val="0068601B"/>
    <w:rsid w:val="006A7F0C"/>
    <w:rsid w:val="006B1440"/>
    <w:rsid w:val="006D41A9"/>
    <w:rsid w:val="006E6CE2"/>
    <w:rsid w:val="00706595"/>
    <w:rsid w:val="00711F51"/>
    <w:rsid w:val="00742A0D"/>
    <w:rsid w:val="0074607F"/>
    <w:rsid w:val="00746437"/>
    <w:rsid w:val="007724BD"/>
    <w:rsid w:val="007B7166"/>
    <w:rsid w:val="007C2CB1"/>
    <w:rsid w:val="007C4CE7"/>
    <w:rsid w:val="008152E5"/>
    <w:rsid w:val="00822775"/>
    <w:rsid w:val="00833C71"/>
    <w:rsid w:val="00837469"/>
    <w:rsid w:val="00843D6C"/>
    <w:rsid w:val="0086433F"/>
    <w:rsid w:val="008820E8"/>
    <w:rsid w:val="008B634D"/>
    <w:rsid w:val="008B7675"/>
    <w:rsid w:val="008C5671"/>
    <w:rsid w:val="008D03BB"/>
    <w:rsid w:val="008D1C73"/>
    <w:rsid w:val="00926E3E"/>
    <w:rsid w:val="009309F1"/>
    <w:rsid w:val="00974347"/>
    <w:rsid w:val="009A7A8A"/>
    <w:rsid w:val="009B3F5C"/>
    <w:rsid w:val="009D597F"/>
    <w:rsid w:val="009F6A83"/>
    <w:rsid w:val="00A11E58"/>
    <w:rsid w:val="00A25009"/>
    <w:rsid w:val="00A51A87"/>
    <w:rsid w:val="00A830FC"/>
    <w:rsid w:val="00A8783E"/>
    <w:rsid w:val="00A96D90"/>
    <w:rsid w:val="00AE5E62"/>
    <w:rsid w:val="00B03CBB"/>
    <w:rsid w:val="00B05ECB"/>
    <w:rsid w:val="00B1744C"/>
    <w:rsid w:val="00B26B12"/>
    <w:rsid w:val="00B62086"/>
    <w:rsid w:val="00BC2F41"/>
    <w:rsid w:val="00BD6430"/>
    <w:rsid w:val="00BE0427"/>
    <w:rsid w:val="00BF0F37"/>
    <w:rsid w:val="00C2152C"/>
    <w:rsid w:val="00C263CF"/>
    <w:rsid w:val="00CC2961"/>
    <w:rsid w:val="00CD2792"/>
    <w:rsid w:val="00D05360"/>
    <w:rsid w:val="00D224CE"/>
    <w:rsid w:val="00D34E88"/>
    <w:rsid w:val="00DB41CA"/>
    <w:rsid w:val="00DD5A85"/>
    <w:rsid w:val="00DE33F8"/>
    <w:rsid w:val="00E34F08"/>
    <w:rsid w:val="00E678BA"/>
    <w:rsid w:val="00E901E5"/>
    <w:rsid w:val="00EB690D"/>
    <w:rsid w:val="00F36600"/>
    <w:rsid w:val="00F40564"/>
    <w:rsid w:val="00F64FE4"/>
    <w:rsid w:val="00F8505D"/>
    <w:rsid w:val="00F905D7"/>
    <w:rsid w:val="00FD4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62086"/>
    <w:pPr>
      <w:spacing w:after="0" w:line="240" w:lineRule="auto"/>
      <w:ind w:left="720"/>
    </w:pPr>
    <w:rPr>
      <w:rFonts w:ascii="Calibri" w:hAnsi="Calibri" w:cs="Times New Roman"/>
    </w:rPr>
  </w:style>
  <w:style w:type="character" w:styleId="Lienhypertexte">
    <w:name w:val="Hyperlink"/>
    <w:basedOn w:val="Policepardfaut"/>
    <w:uiPriority w:val="99"/>
    <w:unhideWhenUsed/>
    <w:rsid w:val="00C2152C"/>
    <w:rPr>
      <w:color w:val="0563C1" w:themeColor="hyperlink"/>
      <w:u w:val="single"/>
    </w:rPr>
  </w:style>
  <w:style w:type="paragraph" w:styleId="En-tte">
    <w:name w:val="header"/>
    <w:basedOn w:val="Normal"/>
    <w:link w:val="En-tteCar"/>
    <w:uiPriority w:val="99"/>
    <w:unhideWhenUsed/>
    <w:rsid w:val="00A25009"/>
    <w:pPr>
      <w:tabs>
        <w:tab w:val="center" w:pos="4536"/>
        <w:tab w:val="right" w:pos="9072"/>
      </w:tabs>
      <w:spacing w:after="0" w:line="240" w:lineRule="auto"/>
    </w:pPr>
  </w:style>
  <w:style w:type="character" w:customStyle="1" w:styleId="En-tteCar">
    <w:name w:val="En-tête Car"/>
    <w:basedOn w:val="Policepardfaut"/>
    <w:link w:val="En-tte"/>
    <w:uiPriority w:val="99"/>
    <w:rsid w:val="00A25009"/>
  </w:style>
  <w:style w:type="paragraph" w:styleId="Pieddepage">
    <w:name w:val="footer"/>
    <w:basedOn w:val="Normal"/>
    <w:link w:val="PieddepageCar"/>
    <w:uiPriority w:val="99"/>
    <w:unhideWhenUsed/>
    <w:rsid w:val="00A250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25009"/>
  </w:style>
  <w:style w:type="paragraph" w:styleId="Textedebulles">
    <w:name w:val="Balloon Text"/>
    <w:basedOn w:val="Normal"/>
    <w:link w:val="TextedebullesCar"/>
    <w:uiPriority w:val="99"/>
    <w:semiHidden/>
    <w:unhideWhenUsed/>
    <w:rsid w:val="00BD643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D6430"/>
    <w:rPr>
      <w:rFonts w:ascii="Segoe UI" w:hAnsi="Segoe UI" w:cs="Segoe UI"/>
      <w:sz w:val="18"/>
      <w:szCs w:val="18"/>
    </w:rPr>
  </w:style>
  <w:style w:type="paragraph" w:styleId="Rvision">
    <w:name w:val="Revision"/>
    <w:hidden/>
    <w:uiPriority w:val="99"/>
    <w:semiHidden/>
    <w:rsid w:val="006D41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62086"/>
    <w:pPr>
      <w:spacing w:after="0" w:line="240" w:lineRule="auto"/>
      <w:ind w:left="720"/>
    </w:pPr>
    <w:rPr>
      <w:rFonts w:ascii="Calibri" w:hAnsi="Calibri" w:cs="Times New Roman"/>
    </w:rPr>
  </w:style>
  <w:style w:type="character" w:styleId="Lienhypertexte">
    <w:name w:val="Hyperlink"/>
    <w:basedOn w:val="Policepardfaut"/>
    <w:uiPriority w:val="99"/>
    <w:unhideWhenUsed/>
    <w:rsid w:val="00C2152C"/>
    <w:rPr>
      <w:color w:val="0563C1" w:themeColor="hyperlink"/>
      <w:u w:val="single"/>
    </w:rPr>
  </w:style>
  <w:style w:type="paragraph" w:styleId="En-tte">
    <w:name w:val="header"/>
    <w:basedOn w:val="Normal"/>
    <w:link w:val="En-tteCar"/>
    <w:uiPriority w:val="99"/>
    <w:unhideWhenUsed/>
    <w:rsid w:val="00A25009"/>
    <w:pPr>
      <w:tabs>
        <w:tab w:val="center" w:pos="4536"/>
        <w:tab w:val="right" w:pos="9072"/>
      </w:tabs>
      <w:spacing w:after="0" w:line="240" w:lineRule="auto"/>
    </w:pPr>
  </w:style>
  <w:style w:type="character" w:customStyle="1" w:styleId="En-tteCar">
    <w:name w:val="En-tête Car"/>
    <w:basedOn w:val="Policepardfaut"/>
    <w:link w:val="En-tte"/>
    <w:uiPriority w:val="99"/>
    <w:rsid w:val="00A25009"/>
  </w:style>
  <w:style w:type="paragraph" w:styleId="Pieddepage">
    <w:name w:val="footer"/>
    <w:basedOn w:val="Normal"/>
    <w:link w:val="PieddepageCar"/>
    <w:uiPriority w:val="99"/>
    <w:unhideWhenUsed/>
    <w:rsid w:val="00A250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25009"/>
  </w:style>
  <w:style w:type="paragraph" w:styleId="Textedebulles">
    <w:name w:val="Balloon Text"/>
    <w:basedOn w:val="Normal"/>
    <w:link w:val="TextedebullesCar"/>
    <w:uiPriority w:val="99"/>
    <w:semiHidden/>
    <w:unhideWhenUsed/>
    <w:rsid w:val="00BD643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D6430"/>
    <w:rPr>
      <w:rFonts w:ascii="Segoe UI" w:hAnsi="Segoe UI" w:cs="Segoe UI"/>
      <w:sz w:val="18"/>
      <w:szCs w:val="18"/>
    </w:rPr>
  </w:style>
  <w:style w:type="paragraph" w:styleId="Rvision">
    <w:name w:val="Revision"/>
    <w:hidden/>
    <w:uiPriority w:val="99"/>
    <w:semiHidden/>
    <w:rsid w:val="006D41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77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rketing@labgroup.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ngpartners.l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eludaescher@xeroxlux.l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ab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D82CC1B06444F901799A59A2C6AE2" ma:contentTypeVersion="0" ma:contentTypeDescription="Create a new document." ma:contentTypeScope="" ma:versionID="bf6576686779d05174797c3da8e20636">
  <xsd:schema xmlns:xsd="http://www.w3.org/2001/XMLSchema" xmlns:xs="http://www.w3.org/2001/XMLSchema" xmlns:p="http://schemas.microsoft.com/office/2006/metadata/properties" targetNamespace="http://schemas.microsoft.com/office/2006/metadata/properties" ma:root="true" ma:fieldsID="09654b4b06b2f1903b75470199dd24b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0191D-3F6A-4627-ACA4-1695CFF394B8}">
  <ds:schemaRefs>
    <ds:schemaRef ds:uri="http://schemas.microsoft.com/sharepoint/v3/contenttype/forms"/>
  </ds:schemaRefs>
</ds:datastoreItem>
</file>

<file path=customXml/itemProps2.xml><?xml version="1.0" encoding="utf-8"?>
<ds:datastoreItem xmlns:ds="http://schemas.openxmlformats.org/officeDocument/2006/customXml" ds:itemID="{150E33E2-6F5B-4852-845D-A7CD73C41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4781B5-AE62-4B5B-A979-B5442464A0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D83A70-5120-446C-A94B-9AC21447B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831</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Reff</dc:creator>
  <cp:lastModifiedBy>Howard HUYGENS</cp:lastModifiedBy>
  <cp:revision>4</cp:revision>
  <cp:lastPrinted>2015-09-28T07:47:00Z</cp:lastPrinted>
  <dcterms:created xsi:type="dcterms:W3CDTF">2015-09-30T12:21:00Z</dcterms:created>
  <dcterms:modified xsi:type="dcterms:W3CDTF">2015-10-02T13:49:00Z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0x0101009ABD82CC1B06444F901799A59A2C6AE2</vt:lpwstr>
  </property>
</Properties>
</file>